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7C9F" w14:textId="7303F5EB" w:rsidR="0056784A" w:rsidRPr="00CB51E7" w:rsidRDefault="0056784A" w:rsidP="0056784A">
      <w:pPr>
        <w:spacing w:after="0" w:line="240" w:lineRule="auto"/>
        <w:jc w:val="right"/>
        <w:rPr>
          <w:rFonts w:ascii="Arial Narrow" w:hAnsi="Arial Narrow" w:cs="Courier New"/>
          <w:sz w:val="20"/>
          <w:szCs w:val="20"/>
        </w:rPr>
      </w:pPr>
      <w:r w:rsidRPr="00CB51E7">
        <w:rPr>
          <w:rFonts w:ascii="Arial Narrow" w:hAnsi="Arial Narrow" w:cs="Courier New"/>
          <w:sz w:val="20"/>
          <w:szCs w:val="20"/>
        </w:rPr>
        <w:t>(</w:t>
      </w:r>
      <w:r w:rsidR="00AE5BB5">
        <w:rPr>
          <w:rFonts w:ascii="Arial Narrow" w:hAnsi="Arial Narrow" w:cs="Courier New"/>
          <w:sz w:val="20"/>
          <w:szCs w:val="20"/>
        </w:rPr>
        <w:t xml:space="preserve">September </w:t>
      </w:r>
      <w:r w:rsidR="006036E0" w:rsidRPr="00CB51E7">
        <w:rPr>
          <w:rFonts w:ascii="Arial Narrow" w:hAnsi="Arial Narrow" w:cs="Courier New"/>
          <w:sz w:val="20"/>
          <w:szCs w:val="20"/>
        </w:rPr>
        <w:t>2021</w:t>
      </w:r>
      <w:r w:rsidRPr="00CB51E7">
        <w:rPr>
          <w:rFonts w:ascii="Arial Narrow" w:hAnsi="Arial Narrow" w:cs="Courier New"/>
          <w:sz w:val="20"/>
          <w:szCs w:val="20"/>
        </w:rPr>
        <w:t>)</w:t>
      </w:r>
    </w:p>
    <w:p w14:paraId="74037CA0" w14:textId="77777777" w:rsidR="0056784A" w:rsidRPr="00CB51E7" w:rsidRDefault="0056784A" w:rsidP="0056784A">
      <w:pPr>
        <w:spacing w:after="0" w:line="240" w:lineRule="auto"/>
        <w:jc w:val="right"/>
        <w:rPr>
          <w:rFonts w:ascii="Arial Narrow" w:hAnsi="Arial Narrow" w:cs="Courier New"/>
          <w:sz w:val="20"/>
          <w:szCs w:val="20"/>
        </w:rPr>
      </w:pPr>
    </w:p>
    <w:p w14:paraId="74037CA2" w14:textId="47C6E6F5" w:rsidR="0056784A" w:rsidRPr="00CB51E7" w:rsidRDefault="0056784A" w:rsidP="006036E0">
      <w:pPr>
        <w:spacing w:after="0" w:line="240" w:lineRule="auto"/>
        <w:jc w:val="center"/>
        <w:rPr>
          <w:rFonts w:ascii="Arial Narrow" w:hAnsi="Arial Narrow" w:cs="Courier New"/>
          <w:sz w:val="20"/>
          <w:szCs w:val="20"/>
        </w:rPr>
      </w:pPr>
      <w:r w:rsidRPr="00CB51E7">
        <w:rPr>
          <w:rFonts w:ascii="Arial Narrow" w:hAnsi="Arial Narrow" w:cs="Courier New"/>
          <w:sz w:val="20"/>
          <w:szCs w:val="20"/>
        </w:rPr>
        <w:t xml:space="preserve">PERFORMANCE </w:t>
      </w:r>
      <w:r w:rsidR="006036E0" w:rsidRPr="00CB51E7">
        <w:rPr>
          <w:rFonts w:ascii="Arial Narrow" w:hAnsi="Arial Narrow" w:cs="Courier New"/>
          <w:sz w:val="20"/>
          <w:szCs w:val="20"/>
        </w:rPr>
        <w:t>CRITERIA</w:t>
      </w:r>
    </w:p>
    <w:p w14:paraId="74037CA3" w14:textId="77777777" w:rsidR="0056784A" w:rsidRPr="00CB51E7" w:rsidRDefault="0056784A" w:rsidP="0056784A">
      <w:pPr>
        <w:spacing w:after="0" w:line="240" w:lineRule="auto"/>
        <w:rPr>
          <w:rFonts w:ascii="Arial Narrow" w:hAnsi="Arial Narrow" w:cs="Courier New"/>
          <w:sz w:val="20"/>
          <w:szCs w:val="20"/>
        </w:rPr>
      </w:pPr>
    </w:p>
    <w:p w14:paraId="74037CA4" w14:textId="77777777" w:rsidR="0056784A" w:rsidRPr="00CB51E7" w:rsidRDefault="0056784A" w:rsidP="0056784A">
      <w:pPr>
        <w:spacing w:after="0" w:line="240" w:lineRule="auto"/>
        <w:jc w:val="center"/>
        <w:rPr>
          <w:rFonts w:ascii="Arial Narrow" w:hAnsi="Arial Narrow" w:cs="Courier New"/>
          <w:b/>
          <w:sz w:val="20"/>
          <w:szCs w:val="20"/>
        </w:rPr>
      </w:pPr>
      <w:r w:rsidRPr="00CB51E7">
        <w:rPr>
          <w:rFonts w:ascii="Arial Narrow" w:hAnsi="Arial Narrow" w:cs="Courier New"/>
          <w:b/>
          <w:sz w:val="20"/>
          <w:szCs w:val="20"/>
        </w:rPr>
        <w:t xml:space="preserve">SECTION </w:t>
      </w:r>
      <w:r w:rsidR="00EF4D32" w:rsidRPr="00CB51E7">
        <w:rPr>
          <w:rFonts w:ascii="Arial Narrow" w:hAnsi="Arial Narrow" w:cs="Courier New"/>
          <w:b/>
          <w:sz w:val="20"/>
          <w:szCs w:val="20"/>
        </w:rPr>
        <w:t>10 44 00</w:t>
      </w:r>
    </w:p>
    <w:p w14:paraId="74037CA5" w14:textId="77777777" w:rsidR="0056784A" w:rsidRPr="00CB51E7" w:rsidRDefault="0056784A" w:rsidP="0056784A">
      <w:pPr>
        <w:spacing w:after="0" w:line="240" w:lineRule="auto"/>
        <w:jc w:val="center"/>
        <w:rPr>
          <w:rFonts w:ascii="Arial Narrow" w:hAnsi="Arial Narrow" w:cs="Courier New"/>
          <w:b/>
          <w:sz w:val="20"/>
          <w:szCs w:val="20"/>
        </w:rPr>
      </w:pPr>
    </w:p>
    <w:p w14:paraId="74037CA6" w14:textId="77777777" w:rsidR="0056784A" w:rsidRPr="00CB51E7" w:rsidRDefault="00EF4D32" w:rsidP="0056784A">
      <w:pPr>
        <w:spacing w:after="0" w:line="240" w:lineRule="auto"/>
        <w:jc w:val="center"/>
        <w:rPr>
          <w:rFonts w:ascii="Arial Narrow" w:hAnsi="Arial Narrow" w:cs="Courier New"/>
          <w:b/>
          <w:sz w:val="20"/>
          <w:szCs w:val="20"/>
        </w:rPr>
      </w:pPr>
      <w:r w:rsidRPr="00CB51E7">
        <w:rPr>
          <w:rFonts w:ascii="Arial Narrow" w:hAnsi="Arial Narrow" w:cs="Courier New"/>
          <w:b/>
          <w:sz w:val="20"/>
          <w:szCs w:val="20"/>
        </w:rPr>
        <w:t>FIRE PROTECTION SPECIALTIES</w:t>
      </w:r>
    </w:p>
    <w:p w14:paraId="74037CA7" w14:textId="24BC9FF8" w:rsidR="00E85A3F" w:rsidRPr="00CB51E7" w:rsidRDefault="00C61F4B" w:rsidP="0056784A">
      <w:pPr>
        <w:spacing w:after="0" w:line="240" w:lineRule="auto"/>
        <w:jc w:val="center"/>
        <w:rPr>
          <w:rFonts w:ascii="Arial Narrow" w:hAnsi="Arial Narrow" w:cs="Courier New"/>
          <w:sz w:val="20"/>
          <w:szCs w:val="20"/>
        </w:rPr>
      </w:pPr>
      <w:r w:rsidRPr="00CB51E7">
        <w:rPr>
          <w:rFonts w:ascii="Arial Narrow" w:hAnsi="Arial Narrow" w:cs="Courier New"/>
          <w:sz w:val="20"/>
          <w:szCs w:val="20"/>
        </w:rPr>
        <w:t>0</w:t>
      </w:r>
      <w:r w:rsidR="00AE5BB5">
        <w:rPr>
          <w:rFonts w:ascii="Arial Narrow" w:hAnsi="Arial Narrow" w:cs="Courier New"/>
          <w:sz w:val="20"/>
          <w:szCs w:val="20"/>
        </w:rPr>
        <w:t>9</w:t>
      </w:r>
      <w:r w:rsidRPr="00CB51E7">
        <w:rPr>
          <w:rFonts w:ascii="Arial Narrow" w:hAnsi="Arial Narrow" w:cs="Courier New"/>
          <w:sz w:val="20"/>
          <w:szCs w:val="20"/>
        </w:rPr>
        <w:t>/21</w:t>
      </w:r>
    </w:p>
    <w:p w14:paraId="74037CA8" w14:textId="77777777" w:rsidR="00F53D00" w:rsidRPr="00CB51E7" w:rsidRDefault="00F53D00" w:rsidP="00F53D00">
      <w:pPr>
        <w:spacing w:after="0" w:line="240" w:lineRule="auto"/>
        <w:rPr>
          <w:rFonts w:ascii="Arial Narrow" w:hAnsi="Arial Narrow" w:cs="Courier New"/>
          <w:sz w:val="20"/>
          <w:szCs w:val="20"/>
        </w:rPr>
      </w:pPr>
    </w:p>
    <w:p w14:paraId="74037CA9"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TABLE OF CONTENTS</w:t>
      </w:r>
    </w:p>
    <w:p w14:paraId="74037CAA" w14:textId="77777777" w:rsidR="00CA3E00" w:rsidRPr="00CB51E7" w:rsidRDefault="00CA3E00" w:rsidP="00CA3E00">
      <w:pPr>
        <w:spacing w:after="0" w:line="240" w:lineRule="auto"/>
        <w:rPr>
          <w:rFonts w:ascii="Arial Narrow" w:hAnsi="Arial Narrow" w:cs="Times New Roman"/>
          <w:b/>
          <w:sz w:val="20"/>
          <w:szCs w:val="20"/>
        </w:rPr>
      </w:pPr>
    </w:p>
    <w:p w14:paraId="74037CAB"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GENERAL</w:t>
      </w:r>
    </w:p>
    <w:p w14:paraId="74037CAC"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1.1 REFERENCE</w:t>
      </w:r>
    </w:p>
    <w:p w14:paraId="74037CAD" w14:textId="77777777" w:rsidR="00CA3E00" w:rsidRPr="00CB51E7" w:rsidRDefault="00CA3E00" w:rsidP="00CA3E00">
      <w:pPr>
        <w:spacing w:after="0" w:line="240" w:lineRule="auto"/>
        <w:rPr>
          <w:rFonts w:ascii="Arial Narrow" w:hAnsi="Arial Narrow" w:cs="Times New Roman"/>
          <w:b/>
          <w:sz w:val="20"/>
          <w:szCs w:val="20"/>
        </w:rPr>
      </w:pPr>
    </w:p>
    <w:p w14:paraId="74037CAE"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2.1 DESCRIPTION &amp; MATERIALS</w:t>
      </w:r>
    </w:p>
    <w:p w14:paraId="74037CAF" w14:textId="77777777" w:rsidR="00CA3E00" w:rsidRPr="00CB51E7" w:rsidRDefault="00CA3E00" w:rsidP="00CA3E00">
      <w:pPr>
        <w:spacing w:after="0" w:line="240" w:lineRule="auto"/>
        <w:rPr>
          <w:rFonts w:ascii="Arial Narrow" w:hAnsi="Arial Narrow" w:cs="Times New Roman"/>
          <w:b/>
          <w:sz w:val="20"/>
          <w:szCs w:val="20"/>
        </w:rPr>
      </w:pPr>
    </w:p>
    <w:p w14:paraId="74037CB0"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 xml:space="preserve">3.1 SUBMITTALS </w:t>
      </w:r>
    </w:p>
    <w:p w14:paraId="74037CB1"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3.2 QUALITY ASSURANCE</w:t>
      </w:r>
    </w:p>
    <w:p w14:paraId="74037CB2" w14:textId="77777777" w:rsidR="00CA3E00" w:rsidRPr="00CB51E7" w:rsidRDefault="00CA3E00" w:rsidP="00CA3E00">
      <w:pPr>
        <w:pStyle w:val="BodyText"/>
        <w:ind w:left="0"/>
        <w:rPr>
          <w:rFonts w:ascii="Arial Narrow" w:hAnsi="Arial Narrow" w:cs="Times New Roman"/>
          <w:b/>
        </w:rPr>
      </w:pPr>
      <w:r w:rsidRPr="00CB51E7">
        <w:rPr>
          <w:rFonts w:ascii="Arial Narrow" w:hAnsi="Arial Narrow" w:cs="Times New Roman"/>
          <w:b/>
        </w:rPr>
        <w:t>3.3 STANDARDS DEVIATIONS</w:t>
      </w:r>
    </w:p>
    <w:p w14:paraId="74037CB3" w14:textId="77777777" w:rsidR="00CA3E00" w:rsidRPr="00CB51E7" w:rsidRDefault="00CA3E00" w:rsidP="00CA3E00">
      <w:pPr>
        <w:pStyle w:val="BodyText"/>
        <w:ind w:left="0"/>
        <w:rPr>
          <w:rFonts w:ascii="Arial Narrow" w:hAnsi="Arial Narrow" w:cs="Times New Roman"/>
          <w:b/>
        </w:rPr>
      </w:pPr>
      <w:r w:rsidRPr="00CB51E7">
        <w:rPr>
          <w:rFonts w:ascii="Arial Narrow" w:hAnsi="Arial Narrow" w:cs="Times New Roman"/>
          <w:b/>
        </w:rPr>
        <w:t>3.4 DELIVERY, STORAGE AND PROTECTION</w:t>
      </w:r>
    </w:p>
    <w:p w14:paraId="74037CB4" w14:textId="77777777" w:rsidR="00CA3E00" w:rsidRPr="00CB51E7" w:rsidRDefault="00CA3E00" w:rsidP="00CA3E00">
      <w:pPr>
        <w:pStyle w:val="BodyText"/>
        <w:ind w:left="0"/>
        <w:rPr>
          <w:rFonts w:ascii="Arial Narrow" w:hAnsi="Arial Narrow" w:cs="Times New Roman"/>
          <w:b/>
        </w:rPr>
      </w:pPr>
      <w:r w:rsidRPr="00CB51E7">
        <w:rPr>
          <w:rFonts w:ascii="Arial Narrow" w:hAnsi="Arial Narrow" w:cs="Times New Roman"/>
          <w:b/>
        </w:rPr>
        <w:t>3.5 PERFORMANCE VERIFCATION AND ACCEPTANCE TESTING</w:t>
      </w:r>
    </w:p>
    <w:p w14:paraId="74037CB5" w14:textId="77777777" w:rsidR="00CA3E00" w:rsidRPr="00CB51E7" w:rsidRDefault="00CA3E00" w:rsidP="00CA3E00">
      <w:pPr>
        <w:pStyle w:val="BodyText"/>
        <w:ind w:left="0"/>
        <w:rPr>
          <w:rFonts w:ascii="Arial Narrow" w:hAnsi="Arial Narrow" w:cs="Times New Roman"/>
          <w:b/>
        </w:rPr>
      </w:pPr>
      <w:r w:rsidRPr="00CB51E7">
        <w:rPr>
          <w:rFonts w:ascii="Arial Narrow" w:hAnsi="Arial Narrow" w:cs="Times New Roman"/>
          <w:b/>
        </w:rPr>
        <w:t>3.6 WARRANTY</w:t>
      </w:r>
    </w:p>
    <w:p w14:paraId="74037CB6" w14:textId="77777777" w:rsidR="00CA3E00" w:rsidRPr="00CB51E7" w:rsidRDefault="00CA3E00" w:rsidP="00CA3E00">
      <w:pPr>
        <w:pStyle w:val="BodyText"/>
        <w:ind w:left="0"/>
        <w:rPr>
          <w:rFonts w:ascii="Arial Narrow" w:hAnsi="Arial Narrow" w:cs="Times New Roman"/>
          <w:b/>
        </w:rPr>
      </w:pPr>
      <w:r w:rsidRPr="00CB51E7">
        <w:rPr>
          <w:rFonts w:ascii="Arial Narrow" w:hAnsi="Arial Narrow" w:cs="Times New Roman"/>
          <w:b/>
        </w:rPr>
        <w:t>3.7 OPERATIONS AND MAINTENANCE (O &amp; M)</w:t>
      </w:r>
    </w:p>
    <w:p w14:paraId="74037CB7" w14:textId="77777777" w:rsidR="00CA3E00" w:rsidRPr="00CB51E7" w:rsidRDefault="00CA3E00" w:rsidP="00CA3E00">
      <w:pPr>
        <w:spacing w:after="0" w:line="240" w:lineRule="auto"/>
        <w:rPr>
          <w:rFonts w:ascii="Arial Narrow" w:hAnsi="Arial Narrow" w:cs="Times New Roman"/>
          <w:b/>
          <w:sz w:val="20"/>
          <w:szCs w:val="20"/>
        </w:rPr>
      </w:pPr>
    </w:p>
    <w:p w14:paraId="74037CB8"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GENERAL</w:t>
      </w:r>
    </w:p>
    <w:p w14:paraId="74037CB9" w14:textId="72DE4AB4" w:rsidR="00CA3E00" w:rsidRPr="00CB51E7" w:rsidRDefault="00CA3E00" w:rsidP="00CA3E00">
      <w:pPr>
        <w:tabs>
          <w:tab w:val="left" w:pos="2839"/>
          <w:tab w:val="left" w:pos="5119"/>
          <w:tab w:val="left" w:pos="5719"/>
        </w:tabs>
        <w:spacing w:line="232" w:lineRule="auto"/>
        <w:ind w:right="478"/>
        <w:rPr>
          <w:rFonts w:ascii="Arial Narrow" w:hAnsi="Arial Narrow" w:cs="Times New Roman"/>
          <w:sz w:val="20"/>
          <w:szCs w:val="20"/>
        </w:rPr>
      </w:pPr>
      <w:r w:rsidRPr="00CB51E7">
        <w:rPr>
          <w:rFonts w:ascii="Arial Narrow" w:hAnsi="Arial Narrow" w:cs="Times New Roman"/>
          <w:sz w:val="20"/>
          <w:szCs w:val="20"/>
        </w:rPr>
        <w:t xml:space="preserve">This Performance </w:t>
      </w:r>
      <w:r w:rsidR="006036E0" w:rsidRPr="00CB51E7">
        <w:rPr>
          <w:rFonts w:ascii="Arial Narrow" w:hAnsi="Arial Narrow" w:cs="Times New Roman"/>
          <w:sz w:val="20"/>
          <w:szCs w:val="20"/>
        </w:rPr>
        <w:t>Criteria</w:t>
      </w:r>
      <w:r w:rsidRPr="00CB51E7">
        <w:rPr>
          <w:rFonts w:ascii="Arial Narrow" w:hAnsi="Arial Narrow" w:cs="Times New Roman"/>
          <w:sz w:val="20"/>
          <w:szCs w:val="20"/>
        </w:rPr>
        <w:t xml:space="preserve"> (P</w:t>
      </w:r>
      <w:r w:rsidR="006036E0" w:rsidRPr="00CB51E7">
        <w:rPr>
          <w:rFonts w:ascii="Arial Narrow" w:hAnsi="Arial Narrow" w:cs="Times New Roman"/>
          <w:sz w:val="20"/>
          <w:szCs w:val="20"/>
        </w:rPr>
        <w:t>C</w:t>
      </w:r>
      <w:r w:rsidRPr="00CB51E7">
        <w:rPr>
          <w:rFonts w:ascii="Arial Narrow" w:hAnsi="Arial Narrow" w:cs="Times New Roman"/>
          <w:sz w:val="20"/>
          <w:szCs w:val="20"/>
        </w:rPr>
        <w:t>)</w:t>
      </w:r>
      <w:r w:rsidRPr="00CB51E7">
        <w:rPr>
          <w:rFonts w:ascii="Arial Narrow" w:hAnsi="Arial Narrow" w:cs="Times New Roman"/>
          <w:b/>
          <w:sz w:val="20"/>
          <w:szCs w:val="20"/>
        </w:rPr>
        <w:t xml:space="preserve"> </w:t>
      </w:r>
      <w:r w:rsidRPr="00CB51E7">
        <w:rPr>
          <w:rFonts w:ascii="Arial Narrow" w:hAnsi="Arial Narrow" w:cs="Times New Roman"/>
          <w:sz w:val="20"/>
          <w:szCs w:val="20"/>
        </w:rPr>
        <w:t>specifies the requirements for</w:t>
      </w:r>
      <w:r w:rsidR="003E16F7" w:rsidRPr="00CB51E7">
        <w:rPr>
          <w:rFonts w:ascii="Arial Narrow" w:hAnsi="Arial Narrow" w:cs="Times New Roman"/>
          <w:sz w:val="20"/>
          <w:szCs w:val="20"/>
        </w:rPr>
        <w:t xml:space="preserve"> </w:t>
      </w:r>
      <w:r w:rsidR="001154AD" w:rsidRPr="00CB51E7">
        <w:rPr>
          <w:rFonts w:ascii="Arial Narrow" w:hAnsi="Arial Narrow" w:cs="Times New Roman"/>
          <w:sz w:val="20"/>
          <w:szCs w:val="20"/>
        </w:rPr>
        <w:t>Fire Protection Specialties.</w:t>
      </w:r>
    </w:p>
    <w:p w14:paraId="74037CBA" w14:textId="77777777" w:rsidR="00CA3E00" w:rsidRPr="00CB51E7" w:rsidRDefault="00CA3E00" w:rsidP="00CA3E00">
      <w:pPr>
        <w:tabs>
          <w:tab w:val="left" w:pos="2839"/>
          <w:tab w:val="left" w:pos="5119"/>
          <w:tab w:val="left" w:pos="5719"/>
        </w:tabs>
        <w:spacing w:line="232" w:lineRule="auto"/>
        <w:ind w:left="360" w:right="478" w:hanging="360"/>
        <w:rPr>
          <w:rFonts w:ascii="Arial Narrow" w:hAnsi="Arial Narrow" w:cs="Times New Roman"/>
          <w:b/>
          <w:sz w:val="20"/>
          <w:szCs w:val="20"/>
        </w:rPr>
      </w:pPr>
      <w:r w:rsidRPr="00CB51E7">
        <w:rPr>
          <w:rFonts w:ascii="Arial Narrow" w:hAnsi="Arial Narrow" w:cs="Times New Roman"/>
          <w:b/>
          <w:sz w:val="20"/>
          <w:szCs w:val="20"/>
        </w:rPr>
        <w:t xml:space="preserve">1.1 </w:t>
      </w:r>
      <w:r w:rsidRPr="00CB51E7">
        <w:rPr>
          <w:rFonts w:ascii="Arial Narrow" w:hAnsi="Arial Narrow" w:cs="Times New Roman"/>
          <w:b/>
          <w:sz w:val="20"/>
          <w:szCs w:val="20"/>
        </w:rPr>
        <w:tab/>
        <w:t>REFERENCE</w:t>
      </w:r>
    </w:p>
    <w:p w14:paraId="74037CBB" w14:textId="77777777" w:rsidR="00E85A3F" w:rsidRPr="00CB51E7" w:rsidRDefault="00E85A3F" w:rsidP="00E85A3F">
      <w:pPr>
        <w:tabs>
          <w:tab w:val="left" w:pos="2839"/>
          <w:tab w:val="left" w:pos="5119"/>
          <w:tab w:val="left" w:pos="5719"/>
        </w:tabs>
        <w:spacing w:after="0" w:line="232" w:lineRule="auto"/>
        <w:ind w:right="478"/>
        <w:rPr>
          <w:rFonts w:ascii="Arial Narrow" w:hAnsi="Arial Narrow" w:cs="Times New Roman"/>
          <w:b/>
          <w:sz w:val="20"/>
          <w:szCs w:val="20"/>
        </w:rPr>
      </w:pPr>
      <w:r w:rsidRPr="00CB51E7">
        <w:rPr>
          <w:rFonts w:ascii="Arial Narrow" w:hAnsi="Arial Narrow" w:cs="Times New Roman"/>
          <w:b/>
          <w:sz w:val="20"/>
          <w:szCs w:val="20"/>
        </w:rPr>
        <w:t>1.1.1 Unified Facilities Criteria (UFC)</w:t>
      </w:r>
    </w:p>
    <w:p w14:paraId="74037CBC" w14:textId="77777777" w:rsidR="00E85A3F" w:rsidRPr="00CB51E7" w:rsidRDefault="00E85A3F" w:rsidP="00E85A3F">
      <w:pPr>
        <w:spacing w:after="0" w:line="240" w:lineRule="auto"/>
        <w:ind w:left="360"/>
        <w:rPr>
          <w:rFonts w:ascii="Arial Narrow" w:hAnsi="Arial Narrow" w:cs="Times New Roman"/>
          <w:sz w:val="20"/>
          <w:szCs w:val="20"/>
        </w:rPr>
      </w:pPr>
      <w:r w:rsidRPr="00CB51E7">
        <w:rPr>
          <w:rFonts w:ascii="Arial Narrow" w:hAnsi="Arial Narrow" w:cs="Times New Roman"/>
          <w:sz w:val="20"/>
          <w:szCs w:val="20"/>
        </w:rPr>
        <w:t>Contractor must comply with the following:</w:t>
      </w:r>
    </w:p>
    <w:p w14:paraId="74037CBD" w14:textId="77777777" w:rsidR="00E85A3F" w:rsidRPr="00CB51E7" w:rsidRDefault="00E85A3F" w:rsidP="00E85A3F">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A.</w:t>
      </w:r>
      <w:r w:rsidRPr="00CB51E7">
        <w:rPr>
          <w:rFonts w:ascii="Arial Narrow" w:hAnsi="Arial Narrow" w:cs="Times New Roman"/>
          <w:sz w:val="20"/>
          <w:szCs w:val="20"/>
        </w:rPr>
        <w:t xml:space="preserve"> UFC 1-200-01 General Building Requirements</w:t>
      </w:r>
    </w:p>
    <w:p w14:paraId="74037CBE" w14:textId="77777777" w:rsidR="00E85A3F" w:rsidRPr="00CB51E7" w:rsidRDefault="00E85A3F" w:rsidP="00E85A3F">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B.</w:t>
      </w:r>
      <w:r w:rsidRPr="00CB51E7">
        <w:rPr>
          <w:rFonts w:ascii="Arial Narrow" w:hAnsi="Arial Narrow" w:cs="Times New Roman"/>
          <w:sz w:val="20"/>
          <w:szCs w:val="20"/>
        </w:rPr>
        <w:t xml:space="preserve"> UFC 1-200-02 High Performance and Sustainable Building Requirements</w:t>
      </w:r>
    </w:p>
    <w:p w14:paraId="74037CBF" w14:textId="4580D6CA" w:rsidR="00CA3E00" w:rsidRDefault="001154AD"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C</w:t>
      </w:r>
      <w:r w:rsidR="00CA3E00" w:rsidRPr="00CB51E7">
        <w:rPr>
          <w:rFonts w:ascii="Arial Narrow" w:hAnsi="Arial Narrow" w:cs="Times New Roman"/>
          <w:b/>
          <w:sz w:val="20"/>
          <w:szCs w:val="20"/>
        </w:rPr>
        <w:t>.</w:t>
      </w:r>
      <w:r w:rsidR="00CA3E00" w:rsidRPr="00CB51E7">
        <w:rPr>
          <w:rFonts w:ascii="Arial Narrow" w:hAnsi="Arial Narrow" w:cs="Times New Roman"/>
          <w:sz w:val="20"/>
          <w:szCs w:val="20"/>
        </w:rPr>
        <w:t xml:space="preserve"> UFC 4-510-01 Military Medical Facilities</w:t>
      </w:r>
    </w:p>
    <w:p w14:paraId="3A714607" w14:textId="77777777" w:rsidR="004B2E35" w:rsidRPr="00F42279" w:rsidRDefault="004B2E35" w:rsidP="004B2E35">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D.</w:t>
      </w:r>
      <w:r w:rsidRPr="00F42279">
        <w:rPr>
          <w:rFonts w:ascii="Arial Narrow" w:hAnsi="Arial Narrow" w:cs="Times New Roman"/>
          <w:sz w:val="20"/>
          <w:szCs w:val="20"/>
        </w:rPr>
        <w:t xml:space="preserve"> UFC 3-600-01 Fire Protection Engineering for Facilities</w:t>
      </w:r>
    </w:p>
    <w:p w14:paraId="74037CC0" w14:textId="77777777" w:rsidR="00CA3E00" w:rsidRPr="00CB51E7" w:rsidRDefault="00CA3E00" w:rsidP="00CA3E00">
      <w:pPr>
        <w:spacing w:after="0" w:line="240" w:lineRule="auto"/>
        <w:rPr>
          <w:rFonts w:ascii="Arial Narrow" w:hAnsi="Arial Narrow" w:cs="Times New Roman"/>
          <w:sz w:val="20"/>
          <w:szCs w:val="20"/>
        </w:rPr>
      </w:pPr>
      <w:r w:rsidRPr="00CB51E7">
        <w:rPr>
          <w:rFonts w:ascii="Arial Narrow" w:hAnsi="Arial Narrow" w:cs="Times New Roman"/>
          <w:sz w:val="20"/>
          <w:szCs w:val="20"/>
        </w:rPr>
        <w:tab/>
      </w:r>
    </w:p>
    <w:p w14:paraId="74037CC1"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1.1.2 Military Standard</w:t>
      </w:r>
    </w:p>
    <w:p w14:paraId="74037CC2" w14:textId="77777777" w:rsidR="00CA3E00" w:rsidRPr="00CB51E7" w:rsidRDefault="00CA3E00"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A.</w:t>
      </w:r>
      <w:r w:rsidRPr="00CB51E7">
        <w:rPr>
          <w:rFonts w:ascii="Arial Narrow" w:hAnsi="Arial Narrow" w:cs="Times New Roman"/>
          <w:sz w:val="20"/>
          <w:szCs w:val="20"/>
        </w:rPr>
        <w:t xml:space="preserve"> </w:t>
      </w:r>
      <w:bookmarkStart w:id="0" w:name="_Hlk17709100"/>
      <w:r w:rsidRPr="00CB51E7">
        <w:rPr>
          <w:rFonts w:ascii="Arial Narrow" w:hAnsi="Arial Narrow" w:cs="Times New Roman"/>
          <w:sz w:val="20"/>
          <w:szCs w:val="20"/>
        </w:rPr>
        <w:t>MIL-STD 1691 Construction and Material Schedule for Medical, Dental, Veterinary and Medical Research Laboratories</w:t>
      </w:r>
      <w:bookmarkEnd w:id="0"/>
      <w:r w:rsidRPr="00CB51E7">
        <w:rPr>
          <w:rFonts w:ascii="Arial Narrow" w:hAnsi="Arial Narrow" w:cs="Times New Roman"/>
          <w:b/>
          <w:sz w:val="20"/>
          <w:szCs w:val="20"/>
        </w:rPr>
        <w:t xml:space="preserve"> </w:t>
      </w:r>
    </w:p>
    <w:p w14:paraId="74037CC3" w14:textId="77777777" w:rsidR="00CA3E00" w:rsidRPr="00CB51E7" w:rsidRDefault="00CA3E00" w:rsidP="00CA3E00">
      <w:pPr>
        <w:spacing w:after="0" w:line="240" w:lineRule="auto"/>
        <w:ind w:left="360"/>
        <w:rPr>
          <w:rFonts w:ascii="Arial Narrow" w:hAnsi="Arial Narrow" w:cs="Times New Roman"/>
          <w:sz w:val="20"/>
          <w:szCs w:val="20"/>
        </w:rPr>
      </w:pPr>
    </w:p>
    <w:p w14:paraId="74037CC4" w14:textId="77777777"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1.1.</w:t>
      </w:r>
      <w:r w:rsidR="00817B9E" w:rsidRPr="00CB51E7">
        <w:rPr>
          <w:rFonts w:ascii="Arial Narrow" w:hAnsi="Arial Narrow" w:cs="Times New Roman"/>
          <w:b/>
          <w:sz w:val="20"/>
          <w:szCs w:val="20"/>
        </w:rPr>
        <w:t>3</w:t>
      </w:r>
      <w:r w:rsidRPr="00CB51E7">
        <w:rPr>
          <w:rFonts w:ascii="Arial Narrow" w:hAnsi="Arial Narrow" w:cs="Times New Roman"/>
          <w:b/>
          <w:sz w:val="20"/>
          <w:szCs w:val="20"/>
        </w:rPr>
        <w:t xml:space="preserve"> National Fire Protection Association (NFPA)</w:t>
      </w:r>
    </w:p>
    <w:p w14:paraId="74037CC5" w14:textId="77777777" w:rsidR="00CA3E00" w:rsidRPr="00CB51E7" w:rsidRDefault="00CA3E00"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A.</w:t>
      </w:r>
      <w:r w:rsidRPr="00CB51E7">
        <w:rPr>
          <w:rFonts w:ascii="Arial Narrow" w:hAnsi="Arial Narrow" w:cs="Times New Roman"/>
          <w:sz w:val="20"/>
          <w:szCs w:val="20"/>
        </w:rPr>
        <w:t xml:space="preserve"> NFPA 99 Healthcare Facilities Code</w:t>
      </w:r>
    </w:p>
    <w:p w14:paraId="74037CC6" w14:textId="77777777" w:rsidR="00CA3E00" w:rsidRPr="00CB51E7" w:rsidRDefault="00CA3E00"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B.</w:t>
      </w:r>
      <w:r w:rsidRPr="00CB51E7">
        <w:rPr>
          <w:rFonts w:ascii="Arial Narrow" w:hAnsi="Arial Narrow" w:cs="Times New Roman"/>
          <w:sz w:val="20"/>
          <w:szCs w:val="20"/>
        </w:rPr>
        <w:t xml:space="preserve"> NFPA 101 Life Safety Code</w:t>
      </w:r>
    </w:p>
    <w:p w14:paraId="74037CC7" w14:textId="77777777" w:rsidR="008B7009" w:rsidRPr="00CB51E7" w:rsidRDefault="008B7009"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C.</w:t>
      </w:r>
      <w:r w:rsidRPr="00CB51E7">
        <w:rPr>
          <w:rFonts w:ascii="Arial Narrow" w:hAnsi="Arial Narrow" w:cs="Times New Roman"/>
          <w:sz w:val="20"/>
          <w:szCs w:val="20"/>
        </w:rPr>
        <w:t xml:space="preserve"> NFPA 701 </w:t>
      </w:r>
      <w:r w:rsidR="00D5116E" w:rsidRPr="00CB51E7">
        <w:rPr>
          <w:rFonts w:ascii="Arial Narrow" w:hAnsi="Arial Narrow" w:cs="Times New Roman"/>
          <w:sz w:val="20"/>
          <w:szCs w:val="20"/>
        </w:rPr>
        <w:t>Standard Methods of Fire Test for Flame Propagation of Textiles and Films</w:t>
      </w:r>
    </w:p>
    <w:p w14:paraId="74037CC8" w14:textId="77777777" w:rsidR="00CA3E00" w:rsidRPr="00CB51E7" w:rsidRDefault="00CA3E00" w:rsidP="00CA3E00">
      <w:pPr>
        <w:spacing w:after="0" w:line="240" w:lineRule="auto"/>
        <w:ind w:left="360"/>
        <w:rPr>
          <w:rFonts w:ascii="Arial Narrow" w:hAnsi="Arial Narrow" w:cs="Times New Roman"/>
          <w:sz w:val="20"/>
          <w:szCs w:val="20"/>
        </w:rPr>
      </w:pPr>
    </w:p>
    <w:p w14:paraId="5951C5EB" w14:textId="265FA0CC" w:rsidR="007D3F92" w:rsidRPr="00CB51E7" w:rsidRDefault="007D3F92" w:rsidP="007D3F92">
      <w:pPr>
        <w:spacing w:after="0" w:line="240" w:lineRule="auto"/>
        <w:rPr>
          <w:rFonts w:ascii="Arial Narrow" w:hAnsi="Arial Narrow" w:cs="Times New Roman"/>
          <w:b/>
          <w:sz w:val="20"/>
          <w:szCs w:val="20"/>
        </w:rPr>
      </w:pPr>
      <w:r w:rsidRPr="00CB51E7">
        <w:rPr>
          <w:rFonts w:ascii="Arial Narrow" w:hAnsi="Arial Narrow" w:cs="Times New Roman"/>
          <w:b/>
          <w:sz w:val="20"/>
          <w:szCs w:val="20"/>
        </w:rPr>
        <w:t>1.1.</w:t>
      </w:r>
      <w:r w:rsidR="00CB51E7" w:rsidRPr="00CB51E7">
        <w:rPr>
          <w:rFonts w:ascii="Arial Narrow" w:hAnsi="Arial Narrow" w:cs="Times New Roman"/>
          <w:b/>
          <w:sz w:val="20"/>
          <w:szCs w:val="20"/>
        </w:rPr>
        <w:t>4</w:t>
      </w:r>
      <w:r w:rsidRPr="00CB51E7">
        <w:rPr>
          <w:rFonts w:ascii="Arial Narrow" w:hAnsi="Arial Narrow" w:cs="Times New Roman"/>
          <w:b/>
          <w:sz w:val="20"/>
          <w:szCs w:val="20"/>
        </w:rPr>
        <w:t xml:space="preserve"> Military Health System Standards</w:t>
      </w:r>
    </w:p>
    <w:p w14:paraId="3122A0DD" w14:textId="77777777" w:rsidR="007D3F92" w:rsidRPr="00CB51E7" w:rsidRDefault="007D3F92" w:rsidP="007D3F92">
      <w:pPr>
        <w:spacing w:after="0" w:line="240" w:lineRule="auto"/>
        <w:ind w:left="900" w:hanging="180"/>
        <w:rPr>
          <w:rFonts w:ascii="Arial Narrow" w:hAnsi="Arial Narrow" w:cs="Times New Roman"/>
          <w:sz w:val="20"/>
          <w:szCs w:val="20"/>
        </w:rPr>
      </w:pPr>
      <w:r w:rsidRPr="00CB51E7">
        <w:rPr>
          <w:rFonts w:ascii="Arial Narrow" w:hAnsi="Arial Narrow" w:cs="Times New Roman"/>
          <w:b/>
          <w:sz w:val="20"/>
          <w:szCs w:val="20"/>
        </w:rPr>
        <w:t>A.</w:t>
      </w:r>
      <w:r w:rsidRPr="00CB51E7">
        <w:rPr>
          <w:rFonts w:ascii="Arial Narrow" w:hAnsi="Arial Narrow" w:cs="Times New Roman"/>
          <w:sz w:val="20"/>
          <w:szCs w:val="20"/>
        </w:rPr>
        <w:t xml:space="preserve"> Reserved for future</w:t>
      </w:r>
    </w:p>
    <w:p w14:paraId="1882059F" w14:textId="77777777" w:rsidR="007D3F92" w:rsidRPr="00CB51E7" w:rsidRDefault="007D3F92" w:rsidP="007D3F92">
      <w:pPr>
        <w:spacing w:after="0" w:line="240" w:lineRule="auto"/>
        <w:rPr>
          <w:rFonts w:ascii="Arial Narrow" w:hAnsi="Arial Narrow" w:cs="Times New Roman"/>
          <w:b/>
          <w:sz w:val="20"/>
          <w:szCs w:val="20"/>
        </w:rPr>
      </w:pPr>
    </w:p>
    <w:p w14:paraId="74037CC9" w14:textId="00D7F6F6" w:rsidR="00CA3E00" w:rsidRPr="00CB51E7" w:rsidRDefault="00CA3E00" w:rsidP="00CA3E00">
      <w:pPr>
        <w:spacing w:after="0" w:line="240" w:lineRule="auto"/>
        <w:rPr>
          <w:rFonts w:ascii="Arial Narrow" w:hAnsi="Arial Narrow" w:cs="Times New Roman"/>
          <w:b/>
          <w:sz w:val="20"/>
          <w:szCs w:val="20"/>
        </w:rPr>
      </w:pPr>
      <w:r w:rsidRPr="00CB51E7">
        <w:rPr>
          <w:rFonts w:ascii="Arial Narrow" w:hAnsi="Arial Narrow" w:cs="Times New Roman"/>
          <w:b/>
          <w:sz w:val="20"/>
          <w:szCs w:val="20"/>
        </w:rPr>
        <w:t>1.1.</w:t>
      </w:r>
      <w:r w:rsidR="00CB51E7" w:rsidRPr="00CB51E7">
        <w:rPr>
          <w:rFonts w:ascii="Arial Narrow" w:hAnsi="Arial Narrow" w:cs="Times New Roman"/>
          <w:b/>
          <w:sz w:val="20"/>
          <w:szCs w:val="20"/>
        </w:rPr>
        <w:t>5</w:t>
      </w:r>
      <w:r w:rsidRPr="00CB51E7">
        <w:rPr>
          <w:rFonts w:ascii="Arial Narrow" w:hAnsi="Arial Narrow" w:cs="Times New Roman"/>
          <w:b/>
          <w:sz w:val="20"/>
          <w:szCs w:val="20"/>
        </w:rPr>
        <w:t xml:space="preserve"> American Society for Testing and Materials (ASTM)</w:t>
      </w:r>
    </w:p>
    <w:p w14:paraId="74037CCA" w14:textId="387BECFC" w:rsidR="00CA3E00" w:rsidRDefault="00CA3E00" w:rsidP="00CA3E00">
      <w:pPr>
        <w:spacing w:after="0" w:line="240" w:lineRule="auto"/>
        <w:ind w:left="900" w:hanging="180"/>
        <w:rPr>
          <w:rFonts w:ascii="Arial Narrow" w:hAnsi="Arial Narrow" w:cs="Times New Roman"/>
          <w:sz w:val="20"/>
          <w:szCs w:val="20"/>
        </w:rPr>
      </w:pPr>
      <w:r w:rsidRPr="00CB51E7">
        <w:rPr>
          <w:rFonts w:ascii="Arial Narrow" w:hAnsi="Arial Narrow" w:cs="Times New Roman"/>
          <w:b/>
          <w:bCs/>
          <w:sz w:val="20"/>
          <w:szCs w:val="20"/>
        </w:rPr>
        <w:t>A.</w:t>
      </w:r>
      <w:r w:rsidRPr="00CB51E7">
        <w:rPr>
          <w:rFonts w:ascii="Arial Narrow" w:hAnsi="Arial Narrow" w:cs="Times New Roman"/>
          <w:sz w:val="20"/>
          <w:szCs w:val="20"/>
        </w:rPr>
        <w:t xml:space="preserve"> ASTM E84 Standard Test Method for Surface Burning Characteristics of Building Materials</w:t>
      </w:r>
    </w:p>
    <w:p w14:paraId="053F4B3A" w14:textId="6835B514" w:rsidR="00583CC6" w:rsidRDefault="00583CC6" w:rsidP="00CA3E00">
      <w:pPr>
        <w:spacing w:after="0" w:line="240" w:lineRule="auto"/>
        <w:ind w:left="900" w:hanging="180"/>
        <w:rPr>
          <w:rFonts w:ascii="Arial Narrow" w:hAnsi="Arial Narrow" w:cs="Times New Roman"/>
          <w:sz w:val="20"/>
          <w:szCs w:val="20"/>
        </w:rPr>
      </w:pPr>
    </w:p>
    <w:p w14:paraId="48C3B344" w14:textId="418DA9E1" w:rsidR="00583CC6" w:rsidRPr="00AE5BB5" w:rsidRDefault="00583CC6" w:rsidP="00583CC6">
      <w:pPr>
        <w:spacing w:after="0" w:line="240" w:lineRule="auto"/>
        <w:rPr>
          <w:rFonts w:ascii="Arial Narrow" w:hAnsi="Arial Narrow" w:cs="Times New Roman"/>
          <w:b/>
          <w:sz w:val="20"/>
          <w:szCs w:val="20"/>
        </w:rPr>
      </w:pPr>
      <w:r w:rsidRPr="00AE5BB5">
        <w:rPr>
          <w:rFonts w:ascii="Arial Narrow" w:hAnsi="Arial Narrow" w:cs="Times New Roman"/>
          <w:b/>
          <w:sz w:val="20"/>
          <w:szCs w:val="20"/>
        </w:rPr>
        <w:t>1.1.6 Other Standards</w:t>
      </w:r>
    </w:p>
    <w:p w14:paraId="16C10F26" w14:textId="3A490E48" w:rsidR="00583CC6" w:rsidRDefault="00583CC6" w:rsidP="00583CC6">
      <w:pPr>
        <w:spacing w:after="0" w:line="240" w:lineRule="auto"/>
        <w:ind w:left="900" w:hanging="180"/>
        <w:rPr>
          <w:rFonts w:ascii="Arial Narrow" w:hAnsi="Arial Narrow" w:cs="Times New Roman"/>
          <w:sz w:val="20"/>
          <w:szCs w:val="20"/>
        </w:rPr>
      </w:pPr>
      <w:bookmarkStart w:id="1" w:name="_Hlk17787627"/>
      <w:r w:rsidRPr="00AE5BB5">
        <w:rPr>
          <w:rFonts w:ascii="Arial Narrow" w:hAnsi="Arial Narrow" w:cs="Times New Roman"/>
          <w:b/>
          <w:sz w:val="20"/>
          <w:szCs w:val="20"/>
        </w:rPr>
        <w:t>A.</w:t>
      </w:r>
      <w:r w:rsidRPr="00AE5BB5">
        <w:rPr>
          <w:rFonts w:ascii="Arial Narrow" w:hAnsi="Arial Narrow" w:cs="Times New Roman"/>
          <w:sz w:val="20"/>
          <w:szCs w:val="20"/>
        </w:rPr>
        <w:t xml:space="preserve"> </w:t>
      </w:r>
      <w:bookmarkEnd w:id="1"/>
      <w:r w:rsidRPr="00AE5BB5">
        <w:rPr>
          <w:rFonts w:ascii="Arial Narrow" w:hAnsi="Arial Narrow" w:cs="Times New Roman"/>
          <w:sz w:val="20"/>
          <w:szCs w:val="20"/>
        </w:rPr>
        <w:t>Reserved for future</w:t>
      </w:r>
    </w:p>
    <w:p w14:paraId="1FB5A072" w14:textId="77777777" w:rsidR="004B2E35" w:rsidRPr="00AE5BB5" w:rsidRDefault="004B2E35" w:rsidP="00583CC6">
      <w:pPr>
        <w:spacing w:after="0" w:line="240" w:lineRule="auto"/>
        <w:ind w:left="900" w:hanging="180"/>
        <w:rPr>
          <w:rFonts w:ascii="Arial Narrow" w:hAnsi="Arial Narrow" w:cs="Times New Roman"/>
          <w:sz w:val="20"/>
          <w:szCs w:val="20"/>
        </w:rPr>
      </w:pPr>
      <w:bookmarkStart w:id="2" w:name="_GoBack"/>
      <w:bookmarkEnd w:id="2"/>
    </w:p>
    <w:p w14:paraId="27241CDC" w14:textId="77777777" w:rsidR="00583CC6" w:rsidRPr="00CB51E7" w:rsidRDefault="00583CC6" w:rsidP="00583CC6">
      <w:pPr>
        <w:spacing w:after="0" w:line="240" w:lineRule="auto"/>
        <w:rPr>
          <w:rFonts w:ascii="Arial Narrow" w:hAnsi="Arial Narrow" w:cs="Times New Roman"/>
          <w:sz w:val="20"/>
          <w:szCs w:val="20"/>
        </w:rPr>
      </w:pPr>
    </w:p>
    <w:p w14:paraId="74037CCF" w14:textId="77777777" w:rsidR="00CA3E00" w:rsidRPr="00CB51E7" w:rsidRDefault="00CA3E00" w:rsidP="00CA3E00">
      <w:pPr>
        <w:pStyle w:val="ListParagraph"/>
        <w:numPr>
          <w:ilvl w:val="1"/>
          <w:numId w:val="19"/>
        </w:numPr>
        <w:rPr>
          <w:rFonts w:cs="Courier New"/>
          <w:b/>
          <w:szCs w:val="20"/>
        </w:rPr>
      </w:pPr>
      <w:r w:rsidRPr="00CB51E7">
        <w:rPr>
          <w:rFonts w:cs="Times New Roman"/>
          <w:b/>
          <w:szCs w:val="20"/>
        </w:rPr>
        <w:lastRenderedPageBreak/>
        <w:t>DESCRIPTION &amp; MATERIALS</w:t>
      </w:r>
    </w:p>
    <w:p w14:paraId="74037CD0" w14:textId="77777777" w:rsidR="00CA3E00" w:rsidRPr="00CB51E7" w:rsidRDefault="00CA3E00" w:rsidP="00CA3E00">
      <w:pPr>
        <w:pStyle w:val="BodyText"/>
        <w:ind w:left="360"/>
        <w:rPr>
          <w:rFonts w:ascii="Arial Narrow" w:hAnsi="Arial Narrow"/>
        </w:rPr>
      </w:pPr>
      <w:r w:rsidRPr="00CB51E7">
        <w:rPr>
          <w:rFonts w:ascii="Arial Narrow" w:hAnsi="Arial Narrow"/>
        </w:rPr>
        <w:t>All requirements within the MIL-STD 1691 JSN descriptions must be met as well as the performance guidelines listed in the following descriptions.</w:t>
      </w:r>
    </w:p>
    <w:p w14:paraId="74037CD1" w14:textId="77777777" w:rsidR="00CA3E00" w:rsidRPr="00CB51E7" w:rsidRDefault="00CA3E00" w:rsidP="00CA3E00">
      <w:pPr>
        <w:pStyle w:val="ListParagraph"/>
        <w:ind w:left="360"/>
        <w:rPr>
          <w:rFonts w:cs="Courier New"/>
          <w:b/>
          <w:szCs w:val="20"/>
        </w:rPr>
      </w:pPr>
      <w:r w:rsidRPr="00CB51E7">
        <w:rPr>
          <w:rFonts w:cs="Courier New"/>
          <w:b/>
          <w:szCs w:val="20"/>
        </w:rPr>
        <w:tab/>
      </w:r>
    </w:p>
    <w:p w14:paraId="7DCA78BE" w14:textId="77777777" w:rsidR="000F67E8" w:rsidRDefault="000F67E8" w:rsidP="00F93879">
      <w:pPr>
        <w:pStyle w:val="ListParagraph"/>
        <w:tabs>
          <w:tab w:val="left" w:pos="630"/>
        </w:tabs>
        <w:ind w:left="180" w:hanging="180"/>
        <w:rPr>
          <w:rStyle w:val="PlaceholderText"/>
          <w:b/>
          <w:color w:val="auto"/>
        </w:rPr>
      </w:pPr>
      <w:bookmarkStart w:id="3" w:name="_Hlk57387596"/>
    </w:p>
    <w:p w14:paraId="74037CD2" w14:textId="231BD516" w:rsidR="00F93879" w:rsidRPr="00CB51E7" w:rsidRDefault="00F93879" w:rsidP="00F93879">
      <w:pPr>
        <w:pStyle w:val="ListParagraph"/>
        <w:tabs>
          <w:tab w:val="left" w:pos="630"/>
        </w:tabs>
        <w:ind w:left="180" w:hanging="180"/>
        <w:rPr>
          <w:rStyle w:val="PlaceholderText"/>
          <w:b/>
          <w:color w:val="auto"/>
        </w:rPr>
      </w:pPr>
      <w:r w:rsidRPr="00CB51E7">
        <w:rPr>
          <w:rStyle w:val="PlaceholderText"/>
          <w:b/>
          <w:color w:val="auto"/>
        </w:rPr>
        <w:t>2.1.1</w:t>
      </w:r>
      <w:r w:rsidRPr="00CB51E7">
        <w:rPr>
          <w:rStyle w:val="PlaceholderText"/>
          <w:b/>
          <w:color w:val="auto"/>
        </w:rPr>
        <w:tab/>
        <w:t xml:space="preserve">All JSN’S </w:t>
      </w:r>
    </w:p>
    <w:p w14:paraId="74037CD3" w14:textId="77777777" w:rsidR="00F93879" w:rsidRPr="00CB51E7" w:rsidRDefault="00F93879" w:rsidP="00F93879">
      <w:pPr>
        <w:pStyle w:val="ListParagraph"/>
        <w:tabs>
          <w:tab w:val="left" w:pos="630"/>
        </w:tabs>
        <w:ind w:left="900" w:hanging="180"/>
        <w:rPr>
          <w:rStyle w:val="PlaceholderText"/>
          <w:color w:val="auto"/>
          <w:szCs w:val="20"/>
        </w:rPr>
      </w:pPr>
      <w:bookmarkStart w:id="4" w:name="_Hlk46832527"/>
      <w:r w:rsidRPr="00CB51E7">
        <w:rPr>
          <w:rStyle w:val="PlaceholderText"/>
          <w:b/>
          <w:color w:val="auto"/>
        </w:rPr>
        <w:t>A.</w:t>
      </w:r>
      <w:r w:rsidRPr="00CB51E7">
        <w:rPr>
          <w:rStyle w:val="PlaceholderText"/>
          <w:color w:val="auto"/>
          <w:szCs w:val="20"/>
        </w:rPr>
        <w:t xml:space="preserve"> Paints, fabrics, and finishes will be selected from the manufacturer’s standard options for the specified model unless noted otherwise.</w:t>
      </w:r>
    </w:p>
    <w:p w14:paraId="74037CD4" w14:textId="77777777" w:rsidR="00F93879" w:rsidRPr="00CB51E7" w:rsidRDefault="00F93879" w:rsidP="00F93879">
      <w:pPr>
        <w:spacing w:after="0" w:line="240" w:lineRule="auto"/>
        <w:ind w:left="900" w:hanging="180"/>
        <w:rPr>
          <w:rStyle w:val="PlaceholderText"/>
          <w:rFonts w:ascii="Arial Narrow" w:hAnsi="Arial Narrow"/>
          <w:color w:val="auto"/>
          <w:sz w:val="20"/>
          <w:szCs w:val="20"/>
        </w:rPr>
      </w:pPr>
      <w:r w:rsidRPr="00CB51E7">
        <w:rPr>
          <w:rStyle w:val="PlaceholderText"/>
          <w:rFonts w:ascii="Arial Narrow" w:hAnsi="Arial Narrow"/>
          <w:b/>
          <w:color w:val="auto"/>
          <w:sz w:val="20"/>
          <w:szCs w:val="20"/>
        </w:rPr>
        <w:t>B.</w:t>
      </w:r>
      <w:r w:rsidRPr="00CB51E7">
        <w:rPr>
          <w:rStyle w:val="PlaceholderText"/>
          <w:rFonts w:ascii="Arial Narrow" w:hAnsi="Arial Narrow"/>
          <w:color w:val="auto"/>
          <w:sz w:val="20"/>
          <w:szCs w:val="20"/>
        </w:rPr>
        <w:t xml:space="preserve"> All fabrics (upholstery or drapery) must meet the appropriate fire test associated with each type of fabric as outlined by testing within the reference standards.</w:t>
      </w:r>
    </w:p>
    <w:p w14:paraId="74037CD5" w14:textId="77777777" w:rsidR="00F93879" w:rsidRPr="00CB51E7" w:rsidRDefault="001154AD" w:rsidP="00F93879">
      <w:pPr>
        <w:spacing w:after="0" w:line="240" w:lineRule="auto"/>
        <w:ind w:left="900" w:hanging="180"/>
        <w:rPr>
          <w:rStyle w:val="PlaceholderText"/>
          <w:rFonts w:ascii="Arial Narrow" w:hAnsi="Arial Narrow"/>
          <w:color w:val="auto"/>
          <w:sz w:val="20"/>
          <w:szCs w:val="20"/>
        </w:rPr>
      </w:pPr>
      <w:r w:rsidRPr="00CB51E7">
        <w:rPr>
          <w:rStyle w:val="PlaceholderText"/>
          <w:rFonts w:ascii="Arial Narrow" w:hAnsi="Arial Narrow"/>
          <w:b/>
          <w:color w:val="auto"/>
          <w:sz w:val="20"/>
          <w:szCs w:val="20"/>
        </w:rPr>
        <w:t>C</w:t>
      </w:r>
      <w:r w:rsidR="00F93879" w:rsidRPr="00CB51E7">
        <w:rPr>
          <w:rStyle w:val="PlaceholderText"/>
          <w:rFonts w:ascii="Arial Narrow" w:hAnsi="Arial Narrow"/>
          <w:b/>
          <w:color w:val="auto"/>
          <w:sz w:val="20"/>
          <w:szCs w:val="20"/>
        </w:rPr>
        <w:t>.</w:t>
      </w:r>
      <w:r w:rsidR="00F93879" w:rsidRPr="00CB51E7">
        <w:rPr>
          <w:rStyle w:val="PlaceholderText"/>
          <w:rFonts w:ascii="Arial Narrow" w:hAnsi="Arial Narrow"/>
          <w:color w:val="auto"/>
          <w:sz w:val="20"/>
          <w:szCs w:val="20"/>
        </w:rPr>
        <w:t xml:space="preserve"> All product finishes and fabrics (upholstery or drapery) must meet industry standards for infection control and performance.</w:t>
      </w:r>
    </w:p>
    <w:p w14:paraId="74037CD6" w14:textId="77777777" w:rsidR="00F93879" w:rsidRPr="00CB51E7" w:rsidRDefault="001154AD" w:rsidP="00F93879">
      <w:pPr>
        <w:spacing w:after="0" w:line="240" w:lineRule="auto"/>
        <w:ind w:left="900" w:hanging="180"/>
        <w:rPr>
          <w:rStyle w:val="PlaceholderText"/>
          <w:rFonts w:ascii="Arial Narrow" w:hAnsi="Arial Narrow"/>
          <w:color w:val="auto"/>
          <w:sz w:val="20"/>
          <w:szCs w:val="20"/>
        </w:rPr>
      </w:pPr>
      <w:r w:rsidRPr="00CB51E7">
        <w:rPr>
          <w:rStyle w:val="PlaceholderText"/>
          <w:rFonts w:ascii="Arial Narrow" w:hAnsi="Arial Narrow"/>
          <w:b/>
          <w:color w:val="auto"/>
          <w:sz w:val="20"/>
          <w:szCs w:val="20"/>
        </w:rPr>
        <w:t>D</w:t>
      </w:r>
      <w:r w:rsidR="00F93879" w:rsidRPr="00CB51E7">
        <w:rPr>
          <w:rStyle w:val="PlaceholderText"/>
          <w:rFonts w:ascii="Arial Narrow" w:hAnsi="Arial Narrow"/>
          <w:b/>
          <w:color w:val="auto"/>
          <w:sz w:val="20"/>
          <w:szCs w:val="20"/>
        </w:rPr>
        <w:t>.</w:t>
      </w:r>
      <w:r w:rsidR="00F93879" w:rsidRPr="00CB51E7">
        <w:rPr>
          <w:rStyle w:val="PlaceholderText"/>
          <w:rFonts w:ascii="Arial Narrow" w:hAnsi="Arial Narrow"/>
          <w:color w:val="auto"/>
          <w:sz w:val="20"/>
          <w:szCs w:val="20"/>
        </w:rPr>
        <w:t xml:space="preserve"> All product finishes must be capable of maintaining sheen and color through warranty period when using industry standard cleaning and disinfection solutions.</w:t>
      </w:r>
    </w:p>
    <w:p w14:paraId="74037CD7" w14:textId="77777777" w:rsidR="00F93879" w:rsidRPr="00CB51E7" w:rsidRDefault="00C462AA" w:rsidP="00F93879">
      <w:pPr>
        <w:spacing w:after="0" w:line="240" w:lineRule="auto"/>
        <w:ind w:left="900" w:hanging="180"/>
        <w:rPr>
          <w:rStyle w:val="PlaceholderText"/>
          <w:rFonts w:ascii="Arial Narrow" w:hAnsi="Arial Narrow"/>
          <w:color w:val="auto"/>
          <w:sz w:val="20"/>
          <w:szCs w:val="20"/>
        </w:rPr>
      </w:pPr>
      <w:r w:rsidRPr="00CB51E7">
        <w:rPr>
          <w:rFonts w:ascii="Arial Narrow" w:hAnsi="Arial Narrow"/>
          <w:b/>
          <w:sz w:val="20"/>
          <w:szCs w:val="20"/>
        </w:rPr>
        <w:t>E</w:t>
      </w:r>
      <w:r w:rsidR="00F93879" w:rsidRPr="00CB51E7">
        <w:rPr>
          <w:rFonts w:ascii="Arial Narrow" w:hAnsi="Arial Narrow"/>
          <w:b/>
          <w:sz w:val="20"/>
          <w:szCs w:val="20"/>
        </w:rPr>
        <w:t>.</w:t>
      </w:r>
      <w:r w:rsidR="00F93879" w:rsidRPr="00CB51E7">
        <w:rPr>
          <w:rFonts w:ascii="Arial Narrow" w:hAnsi="Arial Narrow"/>
          <w:sz w:val="20"/>
          <w:szCs w:val="20"/>
        </w:rPr>
        <w:t xml:space="preserve"> All equipment that have components that are meant for reuse must be autoclavable or able to withstand industry standard cleaning and disinfection processes.</w:t>
      </w:r>
    </w:p>
    <w:bookmarkEnd w:id="3"/>
    <w:bookmarkEnd w:id="4"/>
    <w:p w14:paraId="74037CD8" w14:textId="77777777" w:rsidR="001154AD" w:rsidRPr="00CB51E7" w:rsidRDefault="001154AD" w:rsidP="00654B68">
      <w:pPr>
        <w:tabs>
          <w:tab w:val="left" w:pos="630"/>
        </w:tabs>
        <w:spacing w:after="0" w:line="220" w:lineRule="exact"/>
        <w:ind w:right="331"/>
        <w:rPr>
          <w:rFonts w:ascii="Arial Narrow" w:hAnsi="Arial Narrow" w:cs="Courier New"/>
          <w:b/>
          <w:sz w:val="20"/>
          <w:szCs w:val="20"/>
        </w:rPr>
      </w:pPr>
    </w:p>
    <w:p w14:paraId="74037CD9" w14:textId="0AA97C8D" w:rsidR="00654B68" w:rsidRPr="00CB51E7" w:rsidRDefault="00654B68" w:rsidP="00654B68">
      <w:pPr>
        <w:tabs>
          <w:tab w:val="left" w:pos="630"/>
        </w:tabs>
        <w:spacing w:after="0" w:line="220" w:lineRule="exact"/>
        <w:ind w:right="331"/>
        <w:rPr>
          <w:rFonts w:ascii="Arial Narrow" w:hAnsi="Arial Narrow" w:cs="Courier New"/>
          <w:b/>
          <w:sz w:val="20"/>
          <w:szCs w:val="20"/>
        </w:rPr>
      </w:pPr>
      <w:proofErr w:type="gramStart"/>
      <w:r w:rsidRPr="00CB51E7">
        <w:rPr>
          <w:rFonts w:ascii="Arial Narrow" w:hAnsi="Arial Narrow" w:cs="Courier New"/>
          <w:b/>
          <w:sz w:val="20"/>
          <w:szCs w:val="20"/>
        </w:rPr>
        <w:t>2.1.</w:t>
      </w:r>
      <w:r w:rsidR="000C083E" w:rsidRPr="00CB51E7">
        <w:rPr>
          <w:rFonts w:ascii="Arial Narrow" w:hAnsi="Arial Narrow" w:cs="Courier New"/>
          <w:b/>
          <w:sz w:val="20"/>
          <w:szCs w:val="20"/>
        </w:rPr>
        <w:t>2</w:t>
      </w:r>
      <w:r w:rsidRPr="00CB51E7">
        <w:rPr>
          <w:rFonts w:ascii="Arial Narrow" w:hAnsi="Arial Narrow" w:cs="Courier New"/>
          <w:b/>
          <w:sz w:val="20"/>
          <w:szCs w:val="20"/>
        </w:rPr>
        <w:t xml:space="preserve">  </w:t>
      </w:r>
      <w:r w:rsidR="00C462AA" w:rsidRPr="00CB51E7">
        <w:rPr>
          <w:rFonts w:ascii="Arial Narrow" w:hAnsi="Arial Narrow" w:cs="Courier New"/>
          <w:b/>
          <w:sz w:val="20"/>
          <w:szCs w:val="20"/>
        </w:rPr>
        <w:t>Fire</w:t>
      </w:r>
      <w:proofErr w:type="gramEnd"/>
      <w:r w:rsidR="00C462AA" w:rsidRPr="00CB51E7">
        <w:rPr>
          <w:rFonts w:ascii="Arial Narrow" w:hAnsi="Arial Narrow" w:cs="Courier New"/>
          <w:b/>
          <w:sz w:val="20"/>
          <w:szCs w:val="20"/>
        </w:rPr>
        <w:t xml:space="preserve"> Blanket Cabinet</w:t>
      </w:r>
    </w:p>
    <w:p w14:paraId="74037CDA" w14:textId="77777777" w:rsidR="00654B68" w:rsidRPr="00CB51E7" w:rsidRDefault="00654B68" w:rsidP="00654B68">
      <w:pPr>
        <w:tabs>
          <w:tab w:val="left" w:pos="630"/>
        </w:tabs>
        <w:spacing w:after="0" w:line="220" w:lineRule="exact"/>
        <w:ind w:right="331"/>
        <w:rPr>
          <w:rFonts w:ascii="Arial Narrow" w:hAnsi="Arial Narrow"/>
          <w:b/>
          <w:sz w:val="20"/>
          <w:szCs w:val="20"/>
        </w:rPr>
      </w:pPr>
      <w:r w:rsidRPr="00CB51E7">
        <w:rPr>
          <w:rFonts w:ascii="Arial Narrow" w:hAnsi="Arial Narrow" w:cs="Courier New"/>
          <w:b/>
          <w:sz w:val="20"/>
          <w:szCs w:val="20"/>
        </w:rPr>
        <w:tab/>
      </w:r>
      <w:r w:rsidRPr="00CB51E7">
        <w:rPr>
          <w:rFonts w:ascii="Arial Narrow" w:hAnsi="Arial Narrow" w:cs="Courier New"/>
          <w:b/>
          <w:sz w:val="20"/>
          <w:szCs w:val="20"/>
        </w:rPr>
        <w:tab/>
      </w:r>
      <w:r w:rsidRPr="00CB51E7">
        <w:rPr>
          <w:rFonts w:ascii="Arial Narrow" w:hAnsi="Arial Narrow"/>
          <w:b/>
          <w:sz w:val="20"/>
          <w:szCs w:val="20"/>
        </w:rPr>
        <w:t>A</w:t>
      </w:r>
      <w:r w:rsidR="00C462AA" w:rsidRPr="00CB51E7">
        <w:rPr>
          <w:rFonts w:ascii="Arial Narrow" w:hAnsi="Arial Narrow"/>
          <w:b/>
          <w:sz w:val="20"/>
          <w:szCs w:val="20"/>
        </w:rPr>
        <w:t>5230 -</w:t>
      </w:r>
      <w:r w:rsidR="00C462AA" w:rsidRPr="00CB51E7">
        <w:rPr>
          <w:rFonts w:ascii="Arial Narrow" w:hAnsi="Arial Narrow" w:cs="Courier New"/>
          <w:b/>
          <w:sz w:val="20"/>
          <w:szCs w:val="20"/>
        </w:rPr>
        <w:t xml:space="preserve"> Cabinet, Blanket, Fire, Wall Mounted</w:t>
      </w:r>
      <w:r w:rsidRPr="00CB51E7">
        <w:rPr>
          <w:rFonts w:ascii="Arial Narrow" w:hAnsi="Arial Narrow" w:cs="Courier New"/>
          <w:b/>
          <w:sz w:val="20"/>
          <w:szCs w:val="20"/>
        </w:rPr>
        <w:tab/>
      </w:r>
      <w:r w:rsidRPr="00CB51E7">
        <w:rPr>
          <w:rFonts w:ascii="Arial Narrow" w:hAnsi="Arial Narrow" w:cs="Courier New"/>
          <w:b/>
          <w:sz w:val="20"/>
          <w:szCs w:val="20"/>
        </w:rPr>
        <w:tab/>
      </w:r>
      <w:r w:rsidRPr="00CB51E7">
        <w:rPr>
          <w:rFonts w:ascii="Arial Narrow" w:hAnsi="Arial Narrow"/>
          <w:b/>
          <w:sz w:val="20"/>
          <w:szCs w:val="20"/>
        </w:rPr>
        <w:tab/>
      </w:r>
      <w:r w:rsidRPr="00CB51E7">
        <w:rPr>
          <w:rFonts w:ascii="Arial Narrow" w:hAnsi="Arial Narrow"/>
          <w:b/>
          <w:sz w:val="20"/>
          <w:szCs w:val="20"/>
        </w:rPr>
        <w:tab/>
      </w:r>
      <w:r w:rsidRPr="00CB51E7">
        <w:rPr>
          <w:rFonts w:ascii="Arial Narrow" w:hAnsi="Arial Narrow"/>
          <w:b/>
          <w:sz w:val="20"/>
          <w:szCs w:val="20"/>
        </w:rPr>
        <w:tab/>
      </w:r>
    </w:p>
    <w:p w14:paraId="74037CDB" w14:textId="77777777" w:rsidR="00C462AA" w:rsidRPr="00CB51E7" w:rsidRDefault="00C462AA" w:rsidP="00654B68">
      <w:pPr>
        <w:pStyle w:val="ListParagraph"/>
        <w:tabs>
          <w:tab w:val="left" w:pos="630"/>
        </w:tabs>
        <w:ind w:left="1080" w:hanging="180"/>
        <w:rPr>
          <w:szCs w:val="20"/>
        </w:rPr>
      </w:pPr>
      <w:r w:rsidRPr="00CB51E7">
        <w:rPr>
          <w:b/>
          <w:szCs w:val="20"/>
        </w:rPr>
        <w:t>A.</w:t>
      </w:r>
      <w:r w:rsidR="00545AD7" w:rsidRPr="00CB51E7">
        <w:rPr>
          <w:b/>
          <w:szCs w:val="20"/>
        </w:rPr>
        <w:t xml:space="preserve">  </w:t>
      </w:r>
      <w:r w:rsidR="00F17502" w:rsidRPr="00CB51E7">
        <w:rPr>
          <w:szCs w:val="20"/>
        </w:rPr>
        <w:t>Surface mounted,</w:t>
      </w:r>
      <w:r w:rsidR="00F17502" w:rsidRPr="00CB51E7">
        <w:rPr>
          <w:b/>
          <w:szCs w:val="20"/>
        </w:rPr>
        <w:t xml:space="preserve"> </w:t>
      </w:r>
      <w:r w:rsidR="00F17502" w:rsidRPr="00CB51E7">
        <w:rPr>
          <w:szCs w:val="20"/>
        </w:rPr>
        <w:t>f</w:t>
      </w:r>
      <w:r w:rsidRPr="00CB51E7">
        <w:rPr>
          <w:szCs w:val="20"/>
        </w:rPr>
        <w:t>ire blanket cabinet with fire</w:t>
      </w:r>
      <w:r w:rsidR="00545AD7" w:rsidRPr="00CB51E7">
        <w:rPr>
          <w:szCs w:val="20"/>
        </w:rPr>
        <w:t>-retardant</w:t>
      </w:r>
      <w:r w:rsidRPr="00CB51E7">
        <w:rPr>
          <w:szCs w:val="20"/>
        </w:rPr>
        <w:t xml:space="preserve"> blanket</w:t>
      </w:r>
      <w:r w:rsidR="00545AD7" w:rsidRPr="00CB51E7">
        <w:rPr>
          <w:szCs w:val="20"/>
        </w:rPr>
        <w:t xml:space="preserve"> compliant with </w:t>
      </w:r>
      <w:r w:rsidR="009532D3" w:rsidRPr="00CB51E7">
        <w:rPr>
          <w:szCs w:val="20"/>
        </w:rPr>
        <w:t xml:space="preserve">Federal Spec </w:t>
      </w:r>
      <w:r w:rsidR="00545AD7" w:rsidRPr="00CB51E7">
        <w:rPr>
          <w:szCs w:val="20"/>
        </w:rPr>
        <w:t>#CS-191-53.</w:t>
      </w:r>
    </w:p>
    <w:p w14:paraId="74037CDC" w14:textId="77777777" w:rsidR="00C462AA" w:rsidRPr="00CB51E7" w:rsidRDefault="00C462AA" w:rsidP="00654B68">
      <w:pPr>
        <w:pStyle w:val="ListParagraph"/>
        <w:tabs>
          <w:tab w:val="left" w:pos="630"/>
        </w:tabs>
        <w:ind w:left="1080" w:hanging="180"/>
        <w:rPr>
          <w:szCs w:val="20"/>
        </w:rPr>
      </w:pPr>
      <w:r w:rsidRPr="00CB51E7">
        <w:rPr>
          <w:b/>
          <w:szCs w:val="20"/>
        </w:rPr>
        <w:t>B.</w:t>
      </w:r>
      <w:r w:rsidRPr="00CB51E7">
        <w:rPr>
          <w:szCs w:val="20"/>
        </w:rPr>
        <w:t xml:space="preserve">  </w:t>
      </w:r>
      <w:r w:rsidR="00545AD7" w:rsidRPr="00CB51E7">
        <w:rPr>
          <w:szCs w:val="20"/>
        </w:rPr>
        <w:t xml:space="preserve">Cabinet to be 20 gauge cold rolled steel.  </w:t>
      </w:r>
      <w:r w:rsidRPr="00CB51E7">
        <w:rPr>
          <w:szCs w:val="20"/>
        </w:rPr>
        <w:t>Cabinet finish to be acid and rust resistant baked enamel</w:t>
      </w:r>
    </w:p>
    <w:p w14:paraId="74037CDD" w14:textId="77777777" w:rsidR="00D31101" w:rsidRPr="00CB51E7" w:rsidRDefault="00545AD7" w:rsidP="00D31101">
      <w:pPr>
        <w:pStyle w:val="ListParagraph"/>
        <w:tabs>
          <w:tab w:val="left" w:pos="630"/>
        </w:tabs>
        <w:ind w:left="1170" w:hanging="270"/>
        <w:rPr>
          <w:szCs w:val="20"/>
        </w:rPr>
      </w:pPr>
      <w:r w:rsidRPr="00CB51E7">
        <w:rPr>
          <w:b/>
          <w:szCs w:val="20"/>
        </w:rPr>
        <w:t>C</w:t>
      </w:r>
      <w:r w:rsidR="00C462AA" w:rsidRPr="00CB51E7">
        <w:rPr>
          <w:szCs w:val="20"/>
        </w:rPr>
        <w:t>.  Cabinet</w:t>
      </w:r>
      <w:r w:rsidR="00D31101" w:rsidRPr="00CB51E7">
        <w:rPr>
          <w:szCs w:val="20"/>
        </w:rPr>
        <w:t>s have an overall depth exceeding 4 inches.  This does not comply with ABA requirements for    egress clearances.  Ensure cabinet location</w:t>
      </w:r>
      <w:r w:rsidR="00C462AA" w:rsidRPr="00CB51E7">
        <w:rPr>
          <w:szCs w:val="20"/>
        </w:rPr>
        <w:t xml:space="preserve"> </w:t>
      </w:r>
      <w:r w:rsidR="00D31101" w:rsidRPr="00CB51E7">
        <w:rPr>
          <w:szCs w:val="20"/>
        </w:rPr>
        <w:t>allows appropriate corridor egress clearances or provide an alcove location to receive Authority Having Jurisdiction (AHJ) compliance.</w:t>
      </w:r>
    </w:p>
    <w:p w14:paraId="74037CDE" w14:textId="77777777" w:rsidR="00C462AA" w:rsidRPr="00CB51E7" w:rsidRDefault="00D31101" w:rsidP="00D31101">
      <w:pPr>
        <w:pStyle w:val="ListParagraph"/>
        <w:tabs>
          <w:tab w:val="left" w:pos="900"/>
        </w:tabs>
        <w:ind w:left="1080" w:hanging="180"/>
        <w:rPr>
          <w:szCs w:val="20"/>
        </w:rPr>
      </w:pPr>
      <w:r w:rsidRPr="00CB51E7">
        <w:rPr>
          <w:b/>
          <w:szCs w:val="20"/>
        </w:rPr>
        <w:t>D.</w:t>
      </w:r>
      <w:r w:rsidRPr="00CB51E7">
        <w:rPr>
          <w:szCs w:val="20"/>
        </w:rPr>
        <w:t xml:space="preserve">  Cabinets to be </w:t>
      </w:r>
      <w:r w:rsidR="00545AD7" w:rsidRPr="00CB51E7">
        <w:rPr>
          <w:szCs w:val="20"/>
        </w:rPr>
        <w:t>designed to store a fire blanket in a vertically</w:t>
      </w:r>
      <w:r w:rsidR="00B67826" w:rsidRPr="00CB51E7">
        <w:rPr>
          <w:szCs w:val="20"/>
        </w:rPr>
        <w:t xml:space="preserve"> </w:t>
      </w:r>
      <w:r w:rsidR="00545AD7" w:rsidRPr="00CB51E7">
        <w:rPr>
          <w:szCs w:val="20"/>
        </w:rPr>
        <w:t>tall roll.</w:t>
      </w:r>
    </w:p>
    <w:p w14:paraId="74037CDF" w14:textId="77777777" w:rsidR="00E45416" w:rsidRPr="00CB51E7" w:rsidRDefault="00E45416" w:rsidP="00CA3E00">
      <w:pPr>
        <w:pStyle w:val="ListParagraph"/>
        <w:tabs>
          <w:tab w:val="left" w:pos="630"/>
        </w:tabs>
        <w:ind w:left="900" w:hanging="180"/>
        <w:rPr>
          <w:rFonts w:cs="Courier New"/>
          <w:szCs w:val="20"/>
        </w:rPr>
      </w:pPr>
    </w:p>
    <w:p w14:paraId="74037CE0" w14:textId="77777777" w:rsidR="00D31101" w:rsidRPr="00CB51E7" w:rsidRDefault="00D31101" w:rsidP="00C462AA">
      <w:pPr>
        <w:widowControl w:val="0"/>
        <w:tabs>
          <w:tab w:val="left" w:pos="1060"/>
        </w:tabs>
        <w:spacing w:after="0" w:line="240" w:lineRule="auto"/>
        <w:rPr>
          <w:rFonts w:ascii="Arial Narrow" w:hAnsi="Arial Narrow" w:cs="Times New Roman"/>
          <w:b/>
          <w:sz w:val="20"/>
          <w:szCs w:val="20"/>
        </w:rPr>
      </w:pPr>
    </w:p>
    <w:p w14:paraId="7238730D" w14:textId="77777777" w:rsidR="00CF5DF3" w:rsidRPr="00C31FCA" w:rsidRDefault="00CF5DF3" w:rsidP="00CF5DF3">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7AA2A817" w14:textId="77777777" w:rsidR="00CF5DF3" w:rsidRPr="00C31FCA" w:rsidRDefault="00CF5DF3" w:rsidP="00CF5DF3">
      <w:pPr>
        <w:widowControl w:val="0"/>
        <w:tabs>
          <w:tab w:val="left" w:pos="1060"/>
        </w:tabs>
        <w:spacing w:after="0" w:line="240" w:lineRule="auto"/>
        <w:rPr>
          <w:rFonts w:ascii="Arial Narrow" w:eastAsia="Courier New" w:hAnsi="Arial Narrow" w:cs="Times New Roman"/>
          <w:color w:val="000000" w:themeColor="text1"/>
          <w:sz w:val="20"/>
          <w:szCs w:val="20"/>
        </w:rPr>
      </w:pPr>
    </w:p>
    <w:p w14:paraId="4D1769A0" w14:textId="77777777" w:rsidR="00CF5DF3" w:rsidRPr="00C31FCA" w:rsidRDefault="00CF5DF3" w:rsidP="00CF5DF3">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63BEEED" w14:textId="77777777" w:rsidR="00CF5DF3" w:rsidRPr="00C31FCA" w:rsidRDefault="00CF5DF3" w:rsidP="00CF5DF3">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449BEBC" w14:textId="7AADAD23" w:rsidR="00CF5DF3" w:rsidRPr="00C31FCA" w:rsidRDefault="00CF5DF3" w:rsidP="00CF5DF3">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w:t>
      </w:r>
      <w:r w:rsidR="004313D9">
        <w:rPr>
          <w:color w:val="000000" w:themeColor="text1"/>
        </w:rPr>
        <w:tab/>
        <w:t xml:space="preserve">     </w:t>
      </w:r>
      <w:r w:rsidRPr="00C31FCA">
        <w:rPr>
          <w:color w:val="000000" w:themeColor="text1"/>
        </w:rPr>
        <w:t>for</w:t>
      </w:r>
      <w:r w:rsidR="004313D9">
        <w:rPr>
          <w:color w:val="000000" w:themeColor="text1"/>
        </w:rPr>
        <w:t xml:space="preserve"> </w:t>
      </w:r>
      <w:r w:rsidRPr="00C31FCA">
        <w:rPr>
          <w:color w:val="000000" w:themeColor="text1"/>
        </w:rPr>
        <w:t>access and maintenance), utility requirements, isometric drawings, tagged floorplans showing placement fo</w:t>
      </w:r>
      <w:r w:rsidR="0041790A">
        <w:rPr>
          <w:color w:val="000000" w:themeColor="text1"/>
        </w:rPr>
        <w:t xml:space="preserve">r </w:t>
      </w:r>
      <w:r w:rsidR="0041790A">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C26F475" w14:textId="77777777" w:rsidR="00CF5DF3" w:rsidRPr="00C31FCA" w:rsidRDefault="00CF5DF3" w:rsidP="00CF5DF3">
      <w:pPr>
        <w:pStyle w:val="ListParagraph"/>
        <w:ind w:left="900" w:hanging="180"/>
        <w:rPr>
          <w:color w:val="000000" w:themeColor="text1"/>
        </w:rPr>
      </w:pPr>
      <w:bookmarkStart w:id="5"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w:t>
      </w:r>
      <w:proofErr w:type="gramStart"/>
      <w:r w:rsidRPr="00C31FCA">
        <w:rPr>
          <w:rStyle w:val="Strong"/>
          <w:color w:val="000000" w:themeColor="text1"/>
        </w:rPr>
        <w:t>sufficient</w:t>
      </w:r>
      <w:proofErr w:type="gramEnd"/>
      <w:r w:rsidRPr="00C31FCA">
        <w:rPr>
          <w:rStyle w:val="Strong"/>
          <w:color w:val="000000" w:themeColor="text1"/>
        </w:rPr>
        <w:t xml:space="preserve">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2D7D1541" w14:textId="77777777" w:rsidR="00CF5DF3" w:rsidRPr="00C31FCA" w:rsidRDefault="00CF5DF3" w:rsidP="00CF5DF3">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32A5360E" w14:textId="77777777" w:rsidR="00CF5DF3" w:rsidRPr="00C31FCA" w:rsidRDefault="00CF5DF3" w:rsidP="00CF5DF3">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07178FF4" w14:textId="77777777" w:rsidR="00CF5DF3" w:rsidRPr="00C31FCA" w:rsidRDefault="00CF5DF3" w:rsidP="00CF5DF3">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DFA4774" w14:textId="77777777" w:rsidR="00CF5DF3" w:rsidRPr="00C31FCA" w:rsidRDefault="00CF5DF3" w:rsidP="00CF5DF3">
      <w:pPr>
        <w:pStyle w:val="ListParagraph"/>
        <w:ind w:left="900" w:hanging="180"/>
        <w:rPr>
          <w:color w:val="000000" w:themeColor="text1"/>
        </w:rPr>
      </w:pPr>
    </w:p>
    <w:p w14:paraId="7593EF60" w14:textId="77777777" w:rsidR="00CF5DF3" w:rsidRPr="00C31FCA" w:rsidRDefault="00CF5DF3" w:rsidP="00CF5DF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47532598" w14:textId="77777777" w:rsidR="00CF5DF3" w:rsidRPr="00C31FCA" w:rsidRDefault="00CF5DF3" w:rsidP="00CF5DF3">
      <w:pPr>
        <w:pStyle w:val="ListParagraph"/>
        <w:ind w:left="180" w:hanging="180"/>
        <w:rPr>
          <w:rStyle w:val="PlaceholderText"/>
          <w:b/>
          <w:color w:val="000000" w:themeColor="text1"/>
        </w:rPr>
      </w:pPr>
    </w:p>
    <w:p w14:paraId="5BD60B76" w14:textId="77777777" w:rsidR="00CF5DF3" w:rsidRPr="00C31FCA" w:rsidRDefault="00CF5DF3" w:rsidP="00CF5DF3">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D82A681" w14:textId="77777777" w:rsidR="00CF5DF3" w:rsidRPr="00C31FCA" w:rsidRDefault="00CF5DF3" w:rsidP="00CF5DF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583A6746" w14:textId="77777777" w:rsidR="00CF5DF3" w:rsidRPr="00C31FCA" w:rsidRDefault="00CF5DF3" w:rsidP="00CF5DF3">
      <w:pPr>
        <w:pStyle w:val="ListParagraph"/>
        <w:ind w:left="900" w:hanging="180"/>
        <w:rPr>
          <w:rFonts w:cs="Times New Roman"/>
          <w:color w:val="000000" w:themeColor="text1"/>
        </w:rPr>
      </w:pPr>
    </w:p>
    <w:p w14:paraId="3A326492" w14:textId="77777777" w:rsidR="004B2E35" w:rsidRDefault="004B2E35" w:rsidP="00CF5DF3">
      <w:pPr>
        <w:spacing w:after="0" w:line="240" w:lineRule="auto"/>
        <w:rPr>
          <w:rFonts w:ascii="Arial Narrow" w:hAnsi="Arial Narrow" w:cs="Times New Roman"/>
          <w:b/>
          <w:color w:val="000000" w:themeColor="text1"/>
          <w:sz w:val="20"/>
          <w:szCs w:val="20"/>
        </w:rPr>
      </w:pPr>
    </w:p>
    <w:p w14:paraId="5398BC0C" w14:textId="26984240"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5730D79"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49D8B120" w14:textId="77777777" w:rsidR="00CF5DF3" w:rsidRPr="00C31FCA" w:rsidRDefault="00CF5DF3" w:rsidP="00CF5DF3">
      <w:pPr>
        <w:pStyle w:val="ListParagraph"/>
        <w:rPr>
          <w:b/>
          <w:color w:val="000000" w:themeColor="text1"/>
        </w:rPr>
      </w:pPr>
    </w:p>
    <w:p w14:paraId="190FEE1F" w14:textId="77777777"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32ED868"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730C9A7" w14:textId="77777777" w:rsidR="00CF5DF3" w:rsidRPr="00C31FCA" w:rsidRDefault="00CF5DF3" w:rsidP="00CF5DF3">
      <w:pPr>
        <w:pStyle w:val="ListParagraph"/>
        <w:rPr>
          <w:b/>
          <w:color w:val="000000" w:themeColor="text1"/>
        </w:rPr>
      </w:pPr>
    </w:p>
    <w:p w14:paraId="75B4C429" w14:textId="77777777" w:rsidR="00CF5DF3" w:rsidRPr="00C31FCA" w:rsidRDefault="00CF5DF3" w:rsidP="00CF5DF3">
      <w:pPr>
        <w:spacing w:after="0" w:line="240" w:lineRule="auto"/>
        <w:rPr>
          <w:rFonts w:ascii="Arial Narrow" w:hAnsi="Arial Narrow" w:cs="Times New Roman"/>
          <w:b/>
          <w:color w:val="000000" w:themeColor="text1"/>
          <w:sz w:val="20"/>
          <w:szCs w:val="20"/>
        </w:rPr>
      </w:pPr>
      <w:bookmarkStart w:id="6" w:name="_Hlk47349785"/>
      <w:r w:rsidRPr="00C31FCA">
        <w:rPr>
          <w:rFonts w:ascii="Arial Narrow" w:hAnsi="Arial Narrow" w:cs="Times New Roman"/>
          <w:b/>
          <w:color w:val="000000" w:themeColor="text1"/>
          <w:sz w:val="20"/>
          <w:szCs w:val="20"/>
        </w:rPr>
        <w:t>3.2.4 Manufacturer's Nameplate</w:t>
      </w:r>
    </w:p>
    <w:p w14:paraId="32D65773"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3E5A8AC" w14:textId="77777777" w:rsidR="00CF5DF3" w:rsidRPr="00C31FCA" w:rsidRDefault="00CF5DF3" w:rsidP="00CF5DF3">
      <w:pPr>
        <w:pStyle w:val="BodyText"/>
        <w:ind w:left="900" w:hanging="180"/>
        <w:rPr>
          <w:rFonts w:ascii="Arial Narrow" w:hAnsi="Arial Narrow" w:cs="Times New Roman"/>
          <w:color w:val="000000" w:themeColor="text1"/>
        </w:rPr>
      </w:pPr>
    </w:p>
    <w:p w14:paraId="7C84BCC7"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1. Manufacturer’s name and address</w:t>
      </w:r>
    </w:p>
    <w:p w14:paraId="0B4B0686"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2. Model and Serial Number</w:t>
      </w:r>
    </w:p>
    <w:p w14:paraId="5845E944"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3. Item’s utility ranges and/or capacities</w:t>
      </w:r>
    </w:p>
    <w:p w14:paraId="0D12C473" w14:textId="77777777" w:rsidR="00CF5DF3" w:rsidRPr="00C31FCA" w:rsidRDefault="00CF5DF3" w:rsidP="00CF5DF3">
      <w:pPr>
        <w:pStyle w:val="ListParagraph"/>
        <w:ind w:left="1080"/>
        <w:rPr>
          <w:rFonts w:cs="Times New Roman"/>
          <w:color w:val="000000" w:themeColor="text1"/>
        </w:rPr>
      </w:pPr>
      <w:bookmarkStart w:id="7" w:name="_Hlk47430371"/>
      <w:bookmarkEnd w:id="6"/>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7"/>
    <w:p w14:paraId="24073517"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5. Date of manufacture</w:t>
      </w:r>
    </w:p>
    <w:p w14:paraId="438C6781" w14:textId="77777777" w:rsidR="00CF5DF3" w:rsidRPr="00C31FCA" w:rsidRDefault="00CF5DF3" w:rsidP="00CF5DF3">
      <w:pPr>
        <w:pStyle w:val="BodyText"/>
        <w:ind w:left="900" w:hanging="180"/>
        <w:rPr>
          <w:rFonts w:ascii="Arial Narrow" w:hAnsi="Arial Narrow" w:cs="Times New Roman"/>
          <w:color w:val="000000" w:themeColor="text1"/>
        </w:rPr>
      </w:pPr>
    </w:p>
    <w:p w14:paraId="7C6BA9E2" w14:textId="77777777"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9614421" w14:textId="77777777" w:rsidR="00CF5DF3" w:rsidRPr="00C31FCA" w:rsidRDefault="00CF5DF3" w:rsidP="00CF5DF3">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37F77BC" w14:textId="77777777" w:rsidR="00CF5DF3" w:rsidRPr="00C31FCA" w:rsidRDefault="00CF5DF3" w:rsidP="00CF5DF3">
      <w:pPr>
        <w:widowControl w:val="0"/>
        <w:tabs>
          <w:tab w:val="left" w:pos="1060"/>
        </w:tabs>
        <w:spacing w:after="0" w:line="240" w:lineRule="auto"/>
        <w:rPr>
          <w:rFonts w:ascii="Arial Narrow" w:eastAsia="Courier New" w:hAnsi="Arial Narrow" w:cs="Times New Roman"/>
          <w:color w:val="000000" w:themeColor="text1"/>
          <w:sz w:val="20"/>
          <w:szCs w:val="20"/>
        </w:rPr>
      </w:pPr>
    </w:p>
    <w:p w14:paraId="3C2147A8" w14:textId="77777777"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3C6C222" w14:textId="77777777" w:rsidR="00CF5DF3" w:rsidRPr="00C31FCA" w:rsidRDefault="00CF5DF3" w:rsidP="00CF5DF3">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5B1284D7" w14:textId="77777777" w:rsidR="00CF5DF3" w:rsidRPr="00C31FCA" w:rsidRDefault="00CF5DF3" w:rsidP="00CF5DF3">
      <w:pPr>
        <w:pStyle w:val="ListParagraph"/>
        <w:ind w:left="720"/>
        <w:rPr>
          <w:rFonts w:cs="Times New Roman"/>
          <w:color w:val="000000" w:themeColor="text1"/>
        </w:rPr>
      </w:pPr>
    </w:p>
    <w:p w14:paraId="707F1AEC" w14:textId="77777777"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738C260" w14:textId="77777777" w:rsidR="00CF5DF3" w:rsidRPr="00C31FCA" w:rsidRDefault="00CF5DF3" w:rsidP="00CF5DF3">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3785B36B" w14:textId="77777777" w:rsidR="00CF5DF3" w:rsidRPr="00C31FCA" w:rsidRDefault="00CF5DF3" w:rsidP="00CF5DF3">
      <w:pPr>
        <w:pStyle w:val="ListParagraph"/>
        <w:ind w:left="720"/>
        <w:rPr>
          <w:rFonts w:cs="Times New Roman"/>
          <w:color w:val="000000" w:themeColor="text1"/>
        </w:rPr>
      </w:pPr>
    </w:p>
    <w:p w14:paraId="1F40E1D8"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1. Size of equipment</w:t>
      </w:r>
    </w:p>
    <w:p w14:paraId="1724EA5F"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2. Function of equipment</w:t>
      </w:r>
    </w:p>
    <w:p w14:paraId="7E3FFC40"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77BD16DC"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C23009E" w14:textId="77777777" w:rsidR="00CF5DF3" w:rsidRPr="00C31FCA" w:rsidRDefault="00CF5DF3" w:rsidP="00CF5DF3">
      <w:pPr>
        <w:pStyle w:val="ListParagraph"/>
        <w:ind w:left="1080"/>
        <w:rPr>
          <w:rFonts w:cs="Times New Roman"/>
          <w:color w:val="000000" w:themeColor="text1"/>
        </w:rPr>
      </w:pPr>
      <w:r w:rsidRPr="00C31FCA">
        <w:rPr>
          <w:rFonts w:cs="Times New Roman"/>
          <w:color w:val="000000" w:themeColor="text1"/>
        </w:rPr>
        <w:t>5. Construction of equipment</w:t>
      </w:r>
    </w:p>
    <w:p w14:paraId="55DB6944" w14:textId="77777777" w:rsidR="00CF5DF3" w:rsidRPr="00C31FCA" w:rsidRDefault="00CF5DF3" w:rsidP="00CF5DF3">
      <w:pPr>
        <w:pStyle w:val="ListParagraph"/>
        <w:ind w:left="1260" w:hanging="180"/>
        <w:rPr>
          <w:rFonts w:cs="Times New Roman"/>
          <w:color w:val="000000" w:themeColor="text1"/>
        </w:rPr>
      </w:pPr>
      <w:r w:rsidRPr="00C31FCA">
        <w:rPr>
          <w:rStyle w:val="PlaceholderText"/>
          <w:color w:val="000000" w:themeColor="text1"/>
        </w:rPr>
        <w:t>6. Finish</w:t>
      </w:r>
    </w:p>
    <w:p w14:paraId="5D623490" w14:textId="77777777" w:rsidR="00CF5DF3" w:rsidRPr="00C31FCA" w:rsidRDefault="00CF5DF3" w:rsidP="00CF5DF3">
      <w:pPr>
        <w:widowControl w:val="0"/>
        <w:tabs>
          <w:tab w:val="left" w:pos="1060"/>
        </w:tabs>
        <w:spacing w:after="0" w:line="240" w:lineRule="auto"/>
        <w:rPr>
          <w:rFonts w:ascii="Arial Narrow" w:eastAsia="Courier New" w:hAnsi="Arial Narrow" w:cs="Times New Roman"/>
          <w:color w:val="000000" w:themeColor="text1"/>
          <w:sz w:val="20"/>
          <w:szCs w:val="20"/>
        </w:rPr>
      </w:pPr>
    </w:p>
    <w:p w14:paraId="1B875081" w14:textId="77777777" w:rsidR="00CF5DF3" w:rsidRPr="00C31FCA" w:rsidRDefault="00CF5DF3" w:rsidP="00CF5DF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12836B0" w14:textId="77777777" w:rsidR="00CF5DF3" w:rsidRPr="00C31FCA" w:rsidRDefault="00CF5DF3" w:rsidP="00CF5DF3">
      <w:pPr>
        <w:pStyle w:val="ListParagraph"/>
        <w:ind w:left="180" w:hanging="180"/>
        <w:rPr>
          <w:rStyle w:val="PlaceholderText"/>
          <w:b/>
          <w:color w:val="000000" w:themeColor="text1"/>
        </w:rPr>
      </w:pPr>
    </w:p>
    <w:p w14:paraId="6EC6BEE6" w14:textId="77777777" w:rsidR="00CF5DF3" w:rsidRPr="00C31FCA" w:rsidRDefault="00CF5DF3" w:rsidP="00CF5DF3">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599669E6" w14:textId="77777777" w:rsidR="00CF5DF3" w:rsidRPr="00C31FCA" w:rsidRDefault="00CF5DF3" w:rsidP="00CF5DF3">
      <w:pPr>
        <w:pStyle w:val="ListParagraph"/>
        <w:ind w:left="900" w:hanging="180"/>
        <w:rPr>
          <w:rStyle w:val="PlaceholderText"/>
          <w:color w:val="000000" w:themeColor="text1"/>
        </w:rPr>
      </w:pPr>
      <w:bookmarkStart w:id="8"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8"/>
    <w:p w14:paraId="7A698F91" w14:textId="77777777" w:rsidR="00CF5DF3" w:rsidRPr="00C31FCA" w:rsidRDefault="00CF5DF3" w:rsidP="00CF5DF3">
      <w:pPr>
        <w:pStyle w:val="ListParagraph"/>
        <w:ind w:left="900" w:hanging="180"/>
        <w:rPr>
          <w:rStyle w:val="PlaceholderText"/>
          <w:color w:val="000000" w:themeColor="text1"/>
        </w:rPr>
      </w:pPr>
    </w:p>
    <w:p w14:paraId="3EB5A6E9" w14:textId="77777777" w:rsidR="00CF5DF3" w:rsidRPr="00C31FCA" w:rsidRDefault="00CF5DF3" w:rsidP="00CF5DF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59D10E96" w14:textId="77777777" w:rsidR="00CF5DF3" w:rsidRPr="00C31FCA" w:rsidRDefault="00CF5DF3" w:rsidP="00CF5DF3">
      <w:pPr>
        <w:pStyle w:val="ListParagraph"/>
        <w:ind w:left="180" w:hanging="180"/>
        <w:rPr>
          <w:rStyle w:val="PlaceholderText"/>
          <w:b/>
          <w:color w:val="000000" w:themeColor="text1"/>
        </w:rPr>
      </w:pPr>
    </w:p>
    <w:p w14:paraId="44297772" w14:textId="77777777" w:rsidR="00CF5DF3" w:rsidRPr="00C31FCA" w:rsidRDefault="00CF5DF3" w:rsidP="00CF5DF3">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05D819EC" w14:textId="77777777" w:rsidR="00CF5DF3" w:rsidRPr="00C31FCA" w:rsidRDefault="00CF5DF3" w:rsidP="00CF5DF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4E672D7A" w14:textId="77777777" w:rsidR="00CF5DF3" w:rsidRPr="00C31FCA" w:rsidRDefault="00CF5DF3" w:rsidP="00CF5DF3">
      <w:pPr>
        <w:pStyle w:val="ListParagraph"/>
        <w:ind w:left="900" w:hanging="180"/>
        <w:rPr>
          <w:rStyle w:val="PlaceholderText"/>
          <w:color w:val="000000" w:themeColor="text1"/>
        </w:rPr>
      </w:pPr>
    </w:p>
    <w:p w14:paraId="67488ABE" w14:textId="77777777" w:rsidR="00CF5DF3" w:rsidRPr="00C31FCA" w:rsidRDefault="00CF5DF3" w:rsidP="00CF5DF3">
      <w:pPr>
        <w:pStyle w:val="ListParagraph"/>
        <w:ind w:left="180" w:hanging="180"/>
        <w:rPr>
          <w:rStyle w:val="PlaceholderText"/>
          <w:b/>
          <w:color w:val="000000" w:themeColor="text1"/>
        </w:rPr>
      </w:pPr>
      <w:bookmarkStart w:id="9" w:name="_Hlk47350253"/>
      <w:r w:rsidRPr="00C31FCA">
        <w:rPr>
          <w:rStyle w:val="PlaceholderText"/>
          <w:b/>
          <w:color w:val="000000" w:themeColor="text1"/>
        </w:rPr>
        <w:lastRenderedPageBreak/>
        <w:t xml:space="preserve">3.4.2 </w:t>
      </w:r>
      <w:r w:rsidRPr="00C31FCA">
        <w:rPr>
          <w:rFonts w:cs="Times New Roman"/>
          <w:b/>
          <w:color w:val="000000" w:themeColor="text1"/>
          <w:szCs w:val="20"/>
        </w:rPr>
        <w:t>Packing List</w:t>
      </w:r>
    </w:p>
    <w:bookmarkEnd w:id="9"/>
    <w:p w14:paraId="64FF8AAA" w14:textId="77777777" w:rsidR="00CF5DF3" w:rsidRPr="00C31FCA" w:rsidRDefault="00CF5DF3" w:rsidP="00CF5DF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A778E53" w14:textId="77777777" w:rsidR="00CF5DF3" w:rsidRPr="00C31FCA" w:rsidRDefault="00CF5DF3" w:rsidP="00CF5DF3">
      <w:pPr>
        <w:pStyle w:val="ListParagraph"/>
        <w:ind w:left="900" w:hanging="180"/>
        <w:rPr>
          <w:rStyle w:val="PlaceholderText"/>
          <w:color w:val="000000" w:themeColor="text1"/>
        </w:rPr>
      </w:pPr>
    </w:p>
    <w:p w14:paraId="4028DDB5" w14:textId="77777777" w:rsidR="00CF5DF3" w:rsidRDefault="00CF5DF3" w:rsidP="00CF5DF3">
      <w:pPr>
        <w:pStyle w:val="ListParagraph"/>
        <w:ind w:left="180" w:hanging="180"/>
        <w:rPr>
          <w:rStyle w:val="PlaceholderText"/>
          <w:b/>
          <w:color w:val="000000" w:themeColor="text1"/>
        </w:rPr>
      </w:pPr>
    </w:p>
    <w:p w14:paraId="52D295F0" w14:textId="77777777" w:rsidR="00CF5DF3" w:rsidRDefault="00CF5DF3" w:rsidP="00CF5DF3">
      <w:pPr>
        <w:pStyle w:val="ListParagraph"/>
        <w:ind w:left="180" w:hanging="180"/>
        <w:rPr>
          <w:rStyle w:val="PlaceholderText"/>
          <w:b/>
          <w:color w:val="000000" w:themeColor="text1"/>
        </w:rPr>
      </w:pPr>
    </w:p>
    <w:p w14:paraId="179BD594" w14:textId="7ACE2E49" w:rsidR="00CF5DF3" w:rsidRPr="00C31FCA" w:rsidRDefault="00CF5DF3" w:rsidP="00CF5DF3">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05D56EC" w14:textId="77777777" w:rsidR="00CF5DF3" w:rsidRPr="00C31FCA" w:rsidRDefault="00CF5DF3" w:rsidP="00CF5DF3">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27DC7281" w14:textId="77777777" w:rsidR="00CF5DF3" w:rsidRPr="00C31FCA" w:rsidRDefault="00CF5DF3" w:rsidP="00CF5DF3">
      <w:pPr>
        <w:pStyle w:val="ListParagraph"/>
        <w:ind w:left="900" w:hanging="180"/>
        <w:rPr>
          <w:rStyle w:val="PlaceholderText"/>
          <w:color w:val="000000" w:themeColor="text1"/>
        </w:rPr>
      </w:pPr>
    </w:p>
    <w:p w14:paraId="4F217F60" w14:textId="77777777" w:rsidR="00CF5DF3" w:rsidRPr="00C31FCA" w:rsidRDefault="00CF5DF3" w:rsidP="00CF5DF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3206EC6" w14:textId="77777777" w:rsidR="00CF5DF3" w:rsidRPr="00C31FCA" w:rsidRDefault="00CF5DF3" w:rsidP="00CF5DF3">
      <w:pPr>
        <w:pStyle w:val="ListParagraph"/>
        <w:ind w:left="180" w:hanging="180"/>
        <w:rPr>
          <w:rStyle w:val="PlaceholderText"/>
          <w:b/>
          <w:color w:val="000000" w:themeColor="text1"/>
        </w:rPr>
      </w:pPr>
    </w:p>
    <w:p w14:paraId="1E468729" w14:textId="77777777" w:rsidR="00CF5DF3" w:rsidRPr="00C31FCA" w:rsidRDefault="00CF5DF3" w:rsidP="00CF5DF3">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2BBF295" w14:textId="77777777" w:rsidR="00CF5DF3" w:rsidRPr="00C31FCA" w:rsidRDefault="00CF5DF3" w:rsidP="00CF5DF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F560AEE" w14:textId="77777777" w:rsidR="00CF5DF3" w:rsidRPr="00C31FCA" w:rsidRDefault="00CF5DF3" w:rsidP="00CF5DF3">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32EE2D45" w14:textId="77777777" w:rsidR="00CF5DF3" w:rsidRPr="00C31FCA" w:rsidRDefault="00CF5DF3" w:rsidP="00CF5DF3">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764B7D9D" w14:textId="77777777" w:rsidR="00CF5DF3" w:rsidRPr="00C31FCA" w:rsidRDefault="00CF5DF3" w:rsidP="00CF5DF3">
      <w:pPr>
        <w:pStyle w:val="ListParagraph"/>
        <w:ind w:left="900" w:hanging="180"/>
        <w:rPr>
          <w:rFonts w:cs="Times New Roman"/>
          <w:color w:val="000000" w:themeColor="text1"/>
        </w:rPr>
      </w:pPr>
    </w:p>
    <w:p w14:paraId="491EF02A" w14:textId="77777777" w:rsidR="00CF5DF3" w:rsidRPr="00C31FCA" w:rsidRDefault="00CF5DF3" w:rsidP="00CF5DF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42F0461C"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6BE8B9F"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6FF185F"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356C48A" w14:textId="77777777" w:rsidR="00CF5DF3" w:rsidRPr="00C31FCA" w:rsidRDefault="00CF5DF3" w:rsidP="00CF5DF3">
      <w:pPr>
        <w:pStyle w:val="BodyText"/>
        <w:ind w:left="900" w:hanging="180"/>
        <w:rPr>
          <w:rFonts w:ascii="Arial Narrow" w:hAnsi="Arial Narrow" w:cs="Times New Roman"/>
          <w:color w:val="000000" w:themeColor="text1"/>
        </w:rPr>
      </w:pPr>
      <w:bookmarkStart w:id="10" w:name="_Hlk47443888"/>
      <w:bookmarkStart w:id="11"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52BE954F"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1"/>
    <w:p w14:paraId="7472D3DC"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43688CB"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B2AC6E9" w14:textId="77777777" w:rsidR="00CF5DF3" w:rsidRPr="00C31FCA" w:rsidRDefault="00CF5DF3" w:rsidP="00CF5DF3">
      <w:pPr>
        <w:pStyle w:val="BodyText"/>
        <w:ind w:left="900" w:hanging="180"/>
        <w:rPr>
          <w:rFonts w:ascii="Arial Narrow" w:hAnsi="Arial Narrow" w:cs="Times New Roman"/>
          <w:color w:val="000000" w:themeColor="text1"/>
        </w:rPr>
      </w:pPr>
      <w:bookmarkStart w:id="12"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631DB986"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66344A4" w14:textId="77777777" w:rsidR="00CF5DF3" w:rsidRPr="00C31FCA" w:rsidRDefault="00CF5DF3" w:rsidP="00CF5DF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94CFDD4" w14:textId="77777777" w:rsidR="00CF5DF3" w:rsidRPr="00C31FCA" w:rsidRDefault="00CF5DF3" w:rsidP="00CF5DF3">
      <w:pPr>
        <w:pStyle w:val="BodyText"/>
        <w:ind w:left="900" w:hanging="180"/>
        <w:rPr>
          <w:rFonts w:ascii="Arial Narrow" w:hAnsi="Arial Narrow" w:cs="Times New Roman"/>
          <w:color w:val="000000" w:themeColor="text1"/>
        </w:rPr>
      </w:pPr>
      <w:bookmarkStart w:id="13"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3"/>
    <w:p w14:paraId="09B274FA" w14:textId="77777777" w:rsidR="00CF5DF3" w:rsidRPr="00C31FCA" w:rsidRDefault="00CF5DF3" w:rsidP="00CF5DF3">
      <w:pPr>
        <w:pStyle w:val="ListParagraph"/>
        <w:rPr>
          <w:b/>
          <w:color w:val="000000" w:themeColor="text1"/>
        </w:rPr>
      </w:pPr>
    </w:p>
    <w:p w14:paraId="1E3E4ED3" w14:textId="77777777" w:rsidR="00CF5DF3" w:rsidRPr="00C31FCA" w:rsidRDefault="00CF5DF3" w:rsidP="00CF5DF3">
      <w:pPr>
        <w:pStyle w:val="ListParagraph"/>
        <w:rPr>
          <w:b/>
          <w:color w:val="000000" w:themeColor="text1"/>
        </w:rPr>
      </w:pPr>
      <w:r w:rsidRPr="00C31FCA">
        <w:rPr>
          <w:b/>
          <w:color w:val="000000" w:themeColor="text1"/>
        </w:rPr>
        <w:t>3.6 WARRANTY</w:t>
      </w:r>
    </w:p>
    <w:p w14:paraId="5762AA60" w14:textId="77777777" w:rsidR="00CF5DF3" w:rsidRPr="00C31FCA" w:rsidRDefault="00CF5DF3" w:rsidP="00CF5DF3">
      <w:pPr>
        <w:pStyle w:val="ListParagraph"/>
        <w:rPr>
          <w:rStyle w:val="PlaceholderText"/>
          <w:b/>
          <w:color w:val="000000" w:themeColor="text1"/>
        </w:rPr>
      </w:pPr>
    </w:p>
    <w:p w14:paraId="7F2F07C7" w14:textId="77777777" w:rsidR="00CF5DF3" w:rsidRPr="00C31FCA" w:rsidRDefault="00CF5DF3" w:rsidP="00CF5DF3">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4A4A5481" w14:textId="77777777" w:rsidR="00CF5DF3" w:rsidRPr="00C31FCA" w:rsidRDefault="00CF5DF3" w:rsidP="00CF5DF3">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098B268" w14:textId="77777777" w:rsidR="00CF5DF3" w:rsidRPr="00C31FCA" w:rsidRDefault="00CF5DF3" w:rsidP="00CF5DF3">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w:t>
      </w:r>
      <w:r w:rsidRPr="00C31FCA">
        <w:rPr>
          <w:color w:val="000000" w:themeColor="text1"/>
        </w:rPr>
        <w:lastRenderedPageBreak/>
        <w:t xml:space="preserve">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D00F595" w14:textId="77777777" w:rsidR="00CF5DF3" w:rsidRPr="00C31FCA" w:rsidRDefault="00CF5DF3" w:rsidP="00CF5DF3">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8DA18A4" w14:textId="77777777" w:rsidR="00CF5DF3" w:rsidRPr="00C31FCA" w:rsidRDefault="00CF5DF3" w:rsidP="00CF5DF3">
      <w:pPr>
        <w:pStyle w:val="ListParagraph"/>
        <w:rPr>
          <w:rFonts w:cs="Courier New"/>
          <w:color w:val="000000" w:themeColor="text1"/>
        </w:rPr>
      </w:pPr>
    </w:p>
    <w:p w14:paraId="37E4771A" w14:textId="77777777" w:rsidR="00CF5DF3" w:rsidRDefault="00CF5DF3" w:rsidP="00CF5DF3">
      <w:pPr>
        <w:pStyle w:val="ListParagraph"/>
        <w:rPr>
          <w:b/>
          <w:color w:val="000000" w:themeColor="text1"/>
        </w:rPr>
      </w:pPr>
    </w:p>
    <w:p w14:paraId="71F0184D" w14:textId="0F43D238" w:rsidR="00CF5DF3" w:rsidRPr="00C31FCA" w:rsidRDefault="00CF5DF3" w:rsidP="00CF5DF3">
      <w:pPr>
        <w:pStyle w:val="ListParagraph"/>
        <w:rPr>
          <w:b/>
          <w:color w:val="000000" w:themeColor="text1"/>
        </w:rPr>
      </w:pPr>
      <w:r w:rsidRPr="00C31FCA">
        <w:rPr>
          <w:b/>
          <w:color w:val="000000" w:themeColor="text1"/>
        </w:rPr>
        <w:t>3.7 OPERATIONS AND MAINTENANCE (O &amp; M)</w:t>
      </w:r>
    </w:p>
    <w:p w14:paraId="22E1422D" w14:textId="77777777" w:rsidR="00CF5DF3" w:rsidRPr="00C31FCA" w:rsidRDefault="00CF5DF3" w:rsidP="00CF5DF3">
      <w:pPr>
        <w:pStyle w:val="ListParagraph"/>
        <w:rPr>
          <w:b/>
          <w:color w:val="000000" w:themeColor="text1"/>
        </w:rPr>
      </w:pPr>
    </w:p>
    <w:p w14:paraId="36B48A18" w14:textId="77777777" w:rsidR="00CF5DF3" w:rsidRPr="00C31FCA" w:rsidRDefault="00CF5DF3" w:rsidP="00CF5DF3">
      <w:pPr>
        <w:pStyle w:val="ListParagraph"/>
        <w:rPr>
          <w:b/>
          <w:color w:val="000000" w:themeColor="text1"/>
        </w:rPr>
      </w:pPr>
      <w:r w:rsidRPr="00C31FCA">
        <w:rPr>
          <w:b/>
          <w:color w:val="000000" w:themeColor="text1"/>
        </w:rPr>
        <w:t>3.7.1 Provide the following to the final owner</w:t>
      </w:r>
    </w:p>
    <w:p w14:paraId="47229B14" w14:textId="77777777" w:rsidR="00CF5DF3" w:rsidRPr="00C31FCA" w:rsidRDefault="00CF5DF3" w:rsidP="00CF5DF3">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5A4185F" w14:textId="77777777" w:rsidR="00CF5DF3" w:rsidRPr="00C31FCA" w:rsidRDefault="00CF5DF3" w:rsidP="00CF5DF3">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347C0A3" w14:textId="77777777" w:rsidR="00CF5DF3" w:rsidRPr="00C31FCA" w:rsidRDefault="00CF5DF3" w:rsidP="00CF5DF3">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2B61C0A" w14:textId="77777777" w:rsidR="00CF5DF3" w:rsidRPr="00C31FCA" w:rsidRDefault="00CF5DF3" w:rsidP="00CF5DF3">
      <w:pPr>
        <w:pStyle w:val="ListParagraph"/>
        <w:ind w:left="900" w:hanging="180"/>
        <w:rPr>
          <w:color w:val="000000" w:themeColor="text1"/>
        </w:rPr>
      </w:pPr>
      <w:bookmarkStart w:id="14"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1F5E518D" w14:textId="77777777" w:rsidR="00CF5DF3" w:rsidRPr="00C31FCA" w:rsidRDefault="00CF5DF3" w:rsidP="00CF5DF3">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06B3E42" w14:textId="77777777" w:rsidR="00CF5DF3" w:rsidRPr="00C31FCA" w:rsidRDefault="00CF5DF3" w:rsidP="00CF5DF3">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D401EA7" w14:textId="77777777" w:rsidR="00CF5DF3" w:rsidRPr="00C31FCA" w:rsidRDefault="00CF5DF3" w:rsidP="00CF5DF3">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FE4BABF" w14:textId="77777777" w:rsidR="00CF5DF3" w:rsidRPr="00C31FCA" w:rsidRDefault="00CF5DF3" w:rsidP="00CF5DF3">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54DCFAB4" w14:textId="77777777" w:rsidR="00CF5DF3" w:rsidRPr="00C31FCA" w:rsidRDefault="00CF5DF3" w:rsidP="00CF5DF3">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3C8AAE42" w14:textId="77777777" w:rsidR="00CF5DF3" w:rsidRPr="00C31FCA" w:rsidRDefault="00CF5DF3" w:rsidP="00CF5DF3">
      <w:pPr>
        <w:pStyle w:val="ListParagraph"/>
        <w:ind w:left="900" w:hanging="180"/>
        <w:rPr>
          <w:b/>
          <w:bCs/>
          <w:color w:val="000000" w:themeColor="text1"/>
        </w:rPr>
      </w:pPr>
    </w:p>
    <w:p w14:paraId="2F4BFA7C" w14:textId="77777777" w:rsidR="00CF5DF3" w:rsidRPr="00C31FCA" w:rsidRDefault="00CF5DF3" w:rsidP="00CF5DF3">
      <w:pPr>
        <w:pStyle w:val="BodyText"/>
        <w:ind w:left="0" w:firstLine="720"/>
        <w:rPr>
          <w:color w:val="000000" w:themeColor="text1"/>
        </w:rPr>
      </w:pPr>
      <w:r w:rsidRPr="00C31FCA">
        <w:rPr>
          <w:rFonts w:ascii="Arial Narrow" w:hAnsi="Arial Narrow"/>
          <w:b/>
          <w:color w:val="000000" w:themeColor="text1"/>
        </w:rPr>
        <w:t>--End of Section--</w:t>
      </w:r>
    </w:p>
    <w:p w14:paraId="74037CE4" w14:textId="77777777" w:rsidR="00594742" w:rsidRPr="00CB51E7" w:rsidRDefault="00594742" w:rsidP="009B220F">
      <w:pPr>
        <w:widowControl w:val="0"/>
        <w:tabs>
          <w:tab w:val="left" w:pos="1060"/>
        </w:tabs>
        <w:spacing w:after="0" w:line="240" w:lineRule="auto"/>
      </w:pPr>
    </w:p>
    <w:sectPr w:rsidR="00594742" w:rsidRPr="00CB51E7" w:rsidSect="00D5116E">
      <w:pgSz w:w="12240" w:h="15840"/>
      <w:pgMar w:top="1440" w:right="171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8A75" w14:textId="77777777" w:rsidR="00D03D24" w:rsidRDefault="00D03D24" w:rsidP="0056784A">
      <w:pPr>
        <w:spacing w:after="0" w:line="240" w:lineRule="auto"/>
      </w:pPr>
      <w:r>
        <w:separator/>
      </w:r>
    </w:p>
  </w:endnote>
  <w:endnote w:type="continuationSeparator" w:id="0">
    <w:p w14:paraId="0585CA22" w14:textId="77777777" w:rsidR="00D03D24" w:rsidRDefault="00D03D24"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8D063" w14:textId="77777777" w:rsidR="00D03D24" w:rsidRDefault="00D03D24" w:rsidP="0056784A">
      <w:pPr>
        <w:spacing w:after="0" w:line="240" w:lineRule="auto"/>
      </w:pPr>
      <w:r>
        <w:separator/>
      </w:r>
    </w:p>
  </w:footnote>
  <w:footnote w:type="continuationSeparator" w:id="0">
    <w:p w14:paraId="7A621C5B" w14:textId="77777777" w:rsidR="00D03D24" w:rsidRDefault="00D03D24"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313AB"/>
    <w:rsid w:val="00033C12"/>
    <w:rsid w:val="000419FB"/>
    <w:rsid w:val="00050EA4"/>
    <w:rsid w:val="0005435D"/>
    <w:rsid w:val="0005540E"/>
    <w:rsid w:val="00064F22"/>
    <w:rsid w:val="00066353"/>
    <w:rsid w:val="000663E2"/>
    <w:rsid w:val="0006707C"/>
    <w:rsid w:val="00083FFE"/>
    <w:rsid w:val="000A1456"/>
    <w:rsid w:val="000B221B"/>
    <w:rsid w:val="000C083E"/>
    <w:rsid w:val="000C1432"/>
    <w:rsid w:val="000C6BD6"/>
    <w:rsid w:val="000C6C3B"/>
    <w:rsid w:val="000D2E20"/>
    <w:rsid w:val="000E54CE"/>
    <w:rsid w:val="000F3370"/>
    <w:rsid w:val="000F46A4"/>
    <w:rsid w:val="000F4A30"/>
    <w:rsid w:val="000F67E8"/>
    <w:rsid w:val="00105FFE"/>
    <w:rsid w:val="001154AD"/>
    <w:rsid w:val="0012551A"/>
    <w:rsid w:val="00137137"/>
    <w:rsid w:val="00141450"/>
    <w:rsid w:val="00143E0B"/>
    <w:rsid w:val="00146AC5"/>
    <w:rsid w:val="00147797"/>
    <w:rsid w:val="0015712B"/>
    <w:rsid w:val="0016508E"/>
    <w:rsid w:val="001653B6"/>
    <w:rsid w:val="001671C4"/>
    <w:rsid w:val="00171AF7"/>
    <w:rsid w:val="00173138"/>
    <w:rsid w:val="001967DC"/>
    <w:rsid w:val="001A2B2C"/>
    <w:rsid w:val="001A2B93"/>
    <w:rsid w:val="001A5EA0"/>
    <w:rsid w:val="001A6869"/>
    <w:rsid w:val="001B3EC2"/>
    <w:rsid w:val="001C0E28"/>
    <w:rsid w:val="001D2259"/>
    <w:rsid w:val="001D744E"/>
    <w:rsid w:val="001E4A8B"/>
    <w:rsid w:val="001F2F8B"/>
    <w:rsid w:val="001F4AA3"/>
    <w:rsid w:val="001F76B4"/>
    <w:rsid w:val="00202E30"/>
    <w:rsid w:val="0020573A"/>
    <w:rsid w:val="00224645"/>
    <w:rsid w:val="0022495F"/>
    <w:rsid w:val="00236728"/>
    <w:rsid w:val="00246FD5"/>
    <w:rsid w:val="00254C94"/>
    <w:rsid w:val="00257671"/>
    <w:rsid w:val="00263A37"/>
    <w:rsid w:val="00285F5B"/>
    <w:rsid w:val="00297C5D"/>
    <w:rsid w:val="002A3799"/>
    <w:rsid w:val="002A5226"/>
    <w:rsid w:val="002A5F9F"/>
    <w:rsid w:val="002B06B8"/>
    <w:rsid w:val="002B5963"/>
    <w:rsid w:val="002B5CFD"/>
    <w:rsid w:val="002C18CB"/>
    <w:rsid w:val="002C3501"/>
    <w:rsid w:val="002C575B"/>
    <w:rsid w:val="002C64E2"/>
    <w:rsid w:val="002C7E9B"/>
    <w:rsid w:val="002E18E9"/>
    <w:rsid w:val="003035B5"/>
    <w:rsid w:val="00320039"/>
    <w:rsid w:val="00325EE4"/>
    <w:rsid w:val="00330706"/>
    <w:rsid w:val="00347BF1"/>
    <w:rsid w:val="003502D2"/>
    <w:rsid w:val="003507F3"/>
    <w:rsid w:val="0035782F"/>
    <w:rsid w:val="003579FF"/>
    <w:rsid w:val="00360341"/>
    <w:rsid w:val="00362E14"/>
    <w:rsid w:val="00363C4A"/>
    <w:rsid w:val="003973D7"/>
    <w:rsid w:val="003A2501"/>
    <w:rsid w:val="003A2933"/>
    <w:rsid w:val="003A2FE9"/>
    <w:rsid w:val="003A7C09"/>
    <w:rsid w:val="003D08B4"/>
    <w:rsid w:val="003D253D"/>
    <w:rsid w:val="003D68D4"/>
    <w:rsid w:val="003E16F7"/>
    <w:rsid w:val="003E1F90"/>
    <w:rsid w:val="003E20A2"/>
    <w:rsid w:val="003E2850"/>
    <w:rsid w:val="003E335B"/>
    <w:rsid w:val="003F627E"/>
    <w:rsid w:val="00402D1B"/>
    <w:rsid w:val="00410B82"/>
    <w:rsid w:val="004118BA"/>
    <w:rsid w:val="0041790A"/>
    <w:rsid w:val="00421BE9"/>
    <w:rsid w:val="004226CD"/>
    <w:rsid w:val="00426180"/>
    <w:rsid w:val="00427611"/>
    <w:rsid w:val="0042788E"/>
    <w:rsid w:val="004313D9"/>
    <w:rsid w:val="0043179F"/>
    <w:rsid w:val="00431881"/>
    <w:rsid w:val="00433A05"/>
    <w:rsid w:val="00436604"/>
    <w:rsid w:val="0044741C"/>
    <w:rsid w:val="0045185D"/>
    <w:rsid w:val="00453381"/>
    <w:rsid w:val="004601A3"/>
    <w:rsid w:val="004667A3"/>
    <w:rsid w:val="00476CB2"/>
    <w:rsid w:val="00480284"/>
    <w:rsid w:val="00480F94"/>
    <w:rsid w:val="0048208A"/>
    <w:rsid w:val="00483C9E"/>
    <w:rsid w:val="004847CB"/>
    <w:rsid w:val="00491E14"/>
    <w:rsid w:val="004A3C03"/>
    <w:rsid w:val="004A53FC"/>
    <w:rsid w:val="004B2E35"/>
    <w:rsid w:val="004B7321"/>
    <w:rsid w:val="004C36BB"/>
    <w:rsid w:val="004C5B99"/>
    <w:rsid w:val="004C68D3"/>
    <w:rsid w:val="004C6E61"/>
    <w:rsid w:val="004D3A8E"/>
    <w:rsid w:val="004D5083"/>
    <w:rsid w:val="004E1C92"/>
    <w:rsid w:val="004F41B6"/>
    <w:rsid w:val="00502DC1"/>
    <w:rsid w:val="00504ADA"/>
    <w:rsid w:val="00505332"/>
    <w:rsid w:val="00506FA4"/>
    <w:rsid w:val="005121B7"/>
    <w:rsid w:val="00514651"/>
    <w:rsid w:val="00514CBD"/>
    <w:rsid w:val="00521D8A"/>
    <w:rsid w:val="00525723"/>
    <w:rsid w:val="00545AD7"/>
    <w:rsid w:val="00551834"/>
    <w:rsid w:val="00561015"/>
    <w:rsid w:val="00564626"/>
    <w:rsid w:val="0056784A"/>
    <w:rsid w:val="005774DA"/>
    <w:rsid w:val="00583CC6"/>
    <w:rsid w:val="00594742"/>
    <w:rsid w:val="005B29A2"/>
    <w:rsid w:val="005B30FF"/>
    <w:rsid w:val="005E0892"/>
    <w:rsid w:val="005E3475"/>
    <w:rsid w:val="005E4683"/>
    <w:rsid w:val="005F205D"/>
    <w:rsid w:val="005F3C8D"/>
    <w:rsid w:val="006036E0"/>
    <w:rsid w:val="00616965"/>
    <w:rsid w:val="00617A04"/>
    <w:rsid w:val="006212C0"/>
    <w:rsid w:val="00623CD0"/>
    <w:rsid w:val="006305F2"/>
    <w:rsid w:val="00631833"/>
    <w:rsid w:val="006333B8"/>
    <w:rsid w:val="00642DB0"/>
    <w:rsid w:val="00653EDC"/>
    <w:rsid w:val="00654B68"/>
    <w:rsid w:val="0065784E"/>
    <w:rsid w:val="006601D0"/>
    <w:rsid w:val="006649F5"/>
    <w:rsid w:val="00664BAD"/>
    <w:rsid w:val="00667F93"/>
    <w:rsid w:val="0067473B"/>
    <w:rsid w:val="00683186"/>
    <w:rsid w:val="0068607B"/>
    <w:rsid w:val="0068769D"/>
    <w:rsid w:val="006962A1"/>
    <w:rsid w:val="006B58C2"/>
    <w:rsid w:val="006C7E6C"/>
    <w:rsid w:val="006D5FD0"/>
    <w:rsid w:val="006E7191"/>
    <w:rsid w:val="006F033F"/>
    <w:rsid w:val="0070772A"/>
    <w:rsid w:val="00715F81"/>
    <w:rsid w:val="007204D6"/>
    <w:rsid w:val="0072470D"/>
    <w:rsid w:val="0072681D"/>
    <w:rsid w:val="00741182"/>
    <w:rsid w:val="00745D91"/>
    <w:rsid w:val="0075393E"/>
    <w:rsid w:val="00761416"/>
    <w:rsid w:val="007630CF"/>
    <w:rsid w:val="0076423A"/>
    <w:rsid w:val="007645BA"/>
    <w:rsid w:val="00767C70"/>
    <w:rsid w:val="007902C8"/>
    <w:rsid w:val="0079384F"/>
    <w:rsid w:val="007A539D"/>
    <w:rsid w:val="007A7E32"/>
    <w:rsid w:val="007B026A"/>
    <w:rsid w:val="007C41D5"/>
    <w:rsid w:val="007C4FE6"/>
    <w:rsid w:val="007C7873"/>
    <w:rsid w:val="007D110C"/>
    <w:rsid w:val="007D26A3"/>
    <w:rsid w:val="007D3F30"/>
    <w:rsid w:val="007D3F92"/>
    <w:rsid w:val="007D73E4"/>
    <w:rsid w:val="007E4180"/>
    <w:rsid w:val="007F1E7E"/>
    <w:rsid w:val="007F6428"/>
    <w:rsid w:val="008049FD"/>
    <w:rsid w:val="0080530D"/>
    <w:rsid w:val="008111C3"/>
    <w:rsid w:val="00813B12"/>
    <w:rsid w:val="00814432"/>
    <w:rsid w:val="00817B9E"/>
    <w:rsid w:val="00823020"/>
    <w:rsid w:val="00827C6D"/>
    <w:rsid w:val="00832518"/>
    <w:rsid w:val="008359DB"/>
    <w:rsid w:val="008373F2"/>
    <w:rsid w:val="00842F34"/>
    <w:rsid w:val="0084473F"/>
    <w:rsid w:val="00846A39"/>
    <w:rsid w:val="00881544"/>
    <w:rsid w:val="00885385"/>
    <w:rsid w:val="00890F89"/>
    <w:rsid w:val="0089158B"/>
    <w:rsid w:val="0089471F"/>
    <w:rsid w:val="008A3F3F"/>
    <w:rsid w:val="008A4DF0"/>
    <w:rsid w:val="008A5076"/>
    <w:rsid w:val="008B7009"/>
    <w:rsid w:val="008D16F4"/>
    <w:rsid w:val="008D5C4F"/>
    <w:rsid w:val="008F06D0"/>
    <w:rsid w:val="00904B2A"/>
    <w:rsid w:val="00910421"/>
    <w:rsid w:val="009156F5"/>
    <w:rsid w:val="00935D74"/>
    <w:rsid w:val="00946E7E"/>
    <w:rsid w:val="00952CF6"/>
    <w:rsid w:val="009532D3"/>
    <w:rsid w:val="0096141C"/>
    <w:rsid w:val="00975163"/>
    <w:rsid w:val="00984369"/>
    <w:rsid w:val="009861A9"/>
    <w:rsid w:val="00997B99"/>
    <w:rsid w:val="009A0950"/>
    <w:rsid w:val="009B220F"/>
    <w:rsid w:val="009B334A"/>
    <w:rsid w:val="009B33CD"/>
    <w:rsid w:val="009B7293"/>
    <w:rsid w:val="009C3348"/>
    <w:rsid w:val="009D0DE2"/>
    <w:rsid w:val="009D0E3A"/>
    <w:rsid w:val="009E6846"/>
    <w:rsid w:val="009E6DDE"/>
    <w:rsid w:val="00A0712F"/>
    <w:rsid w:val="00A10B4F"/>
    <w:rsid w:val="00A13EE3"/>
    <w:rsid w:val="00A16A8A"/>
    <w:rsid w:val="00A2718A"/>
    <w:rsid w:val="00A3193A"/>
    <w:rsid w:val="00A32991"/>
    <w:rsid w:val="00A46960"/>
    <w:rsid w:val="00A5468D"/>
    <w:rsid w:val="00A55B7B"/>
    <w:rsid w:val="00A65145"/>
    <w:rsid w:val="00A670A0"/>
    <w:rsid w:val="00A721C5"/>
    <w:rsid w:val="00A77EC3"/>
    <w:rsid w:val="00A80BA7"/>
    <w:rsid w:val="00A854B8"/>
    <w:rsid w:val="00A91F78"/>
    <w:rsid w:val="00A937B0"/>
    <w:rsid w:val="00A93D45"/>
    <w:rsid w:val="00A96378"/>
    <w:rsid w:val="00AB3FEE"/>
    <w:rsid w:val="00AC1DFE"/>
    <w:rsid w:val="00AC5951"/>
    <w:rsid w:val="00AE2404"/>
    <w:rsid w:val="00AE3D05"/>
    <w:rsid w:val="00AE5BB5"/>
    <w:rsid w:val="00AE69AC"/>
    <w:rsid w:val="00AF2713"/>
    <w:rsid w:val="00AF275C"/>
    <w:rsid w:val="00AF2E28"/>
    <w:rsid w:val="00AF47B5"/>
    <w:rsid w:val="00AF6D72"/>
    <w:rsid w:val="00B14D48"/>
    <w:rsid w:val="00B25E68"/>
    <w:rsid w:val="00B2612E"/>
    <w:rsid w:val="00B30D6A"/>
    <w:rsid w:val="00B36AA1"/>
    <w:rsid w:val="00B37861"/>
    <w:rsid w:val="00B43106"/>
    <w:rsid w:val="00B45302"/>
    <w:rsid w:val="00B57D9D"/>
    <w:rsid w:val="00B67826"/>
    <w:rsid w:val="00B75E38"/>
    <w:rsid w:val="00B770DC"/>
    <w:rsid w:val="00B8232D"/>
    <w:rsid w:val="00B84899"/>
    <w:rsid w:val="00B848F3"/>
    <w:rsid w:val="00B859FE"/>
    <w:rsid w:val="00B972C5"/>
    <w:rsid w:val="00BA6042"/>
    <w:rsid w:val="00BB153C"/>
    <w:rsid w:val="00BB38AA"/>
    <w:rsid w:val="00BC36F4"/>
    <w:rsid w:val="00BE26CF"/>
    <w:rsid w:val="00BE4DEC"/>
    <w:rsid w:val="00BF0489"/>
    <w:rsid w:val="00BF05EE"/>
    <w:rsid w:val="00C11B29"/>
    <w:rsid w:val="00C133FA"/>
    <w:rsid w:val="00C2525C"/>
    <w:rsid w:val="00C362D0"/>
    <w:rsid w:val="00C36870"/>
    <w:rsid w:val="00C462AA"/>
    <w:rsid w:val="00C578B7"/>
    <w:rsid w:val="00C61F4B"/>
    <w:rsid w:val="00C654CB"/>
    <w:rsid w:val="00C71833"/>
    <w:rsid w:val="00C71F33"/>
    <w:rsid w:val="00C7708F"/>
    <w:rsid w:val="00C77DD0"/>
    <w:rsid w:val="00CA0CB0"/>
    <w:rsid w:val="00CA3E00"/>
    <w:rsid w:val="00CA480E"/>
    <w:rsid w:val="00CA6515"/>
    <w:rsid w:val="00CA6DAF"/>
    <w:rsid w:val="00CA6FEE"/>
    <w:rsid w:val="00CA7FDB"/>
    <w:rsid w:val="00CB142A"/>
    <w:rsid w:val="00CB51E7"/>
    <w:rsid w:val="00CB6C25"/>
    <w:rsid w:val="00CC1EE3"/>
    <w:rsid w:val="00CC706B"/>
    <w:rsid w:val="00CD5B07"/>
    <w:rsid w:val="00CE4610"/>
    <w:rsid w:val="00CE4693"/>
    <w:rsid w:val="00CE4748"/>
    <w:rsid w:val="00CE5E7F"/>
    <w:rsid w:val="00CF0E40"/>
    <w:rsid w:val="00CF2298"/>
    <w:rsid w:val="00CF5DF3"/>
    <w:rsid w:val="00CF6FAC"/>
    <w:rsid w:val="00D03D24"/>
    <w:rsid w:val="00D06167"/>
    <w:rsid w:val="00D070C5"/>
    <w:rsid w:val="00D07F9C"/>
    <w:rsid w:val="00D13DFC"/>
    <w:rsid w:val="00D16BA5"/>
    <w:rsid w:val="00D2272D"/>
    <w:rsid w:val="00D31101"/>
    <w:rsid w:val="00D35E9B"/>
    <w:rsid w:val="00D379B3"/>
    <w:rsid w:val="00D41D8D"/>
    <w:rsid w:val="00D44C78"/>
    <w:rsid w:val="00D5116E"/>
    <w:rsid w:val="00D5683E"/>
    <w:rsid w:val="00D60714"/>
    <w:rsid w:val="00D731FB"/>
    <w:rsid w:val="00D76632"/>
    <w:rsid w:val="00D905A3"/>
    <w:rsid w:val="00DA03A5"/>
    <w:rsid w:val="00DB0051"/>
    <w:rsid w:val="00DB51DC"/>
    <w:rsid w:val="00DB53ED"/>
    <w:rsid w:val="00DC0680"/>
    <w:rsid w:val="00DC0AF2"/>
    <w:rsid w:val="00DC1172"/>
    <w:rsid w:val="00DC19F0"/>
    <w:rsid w:val="00DC294D"/>
    <w:rsid w:val="00DC3D38"/>
    <w:rsid w:val="00DD41DB"/>
    <w:rsid w:val="00DE1DAA"/>
    <w:rsid w:val="00DF22C1"/>
    <w:rsid w:val="00DF7029"/>
    <w:rsid w:val="00E00C78"/>
    <w:rsid w:val="00E02055"/>
    <w:rsid w:val="00E0375C"/>
    <w:rsid w:val="00E03FF6"/>
    <w:rsid w:val="00E17095"/>
    <w:rsid w:val="00E35C2D"/>
    <w:rsid w:val="00E360CA"/>
    <w:rsid w:val="00E36E6E"/>
    <w:rsid w:val="00E41961"/>
    <w:rsid w:val="00E449EA"/>
    <w:rsid w:val="00E45416"/>
    <w:rsid w:val="00E72373"/>
    <w:rsid w:val="00E74EEE"/>
    <w:rsid w:val="00E836BB"/>
    <w:rsid w:val="00E8388F"/>
    <w:rsid w:val="00E84C33"/>
    <w:rsid w:val="00E85A3F"/>
    <w:rsid w:val="00E925EA"/>
    <w:rsid w:val="00E93510"/>
    <w:rsid w:val="00E963E1"/>
    <w:rsid w:val="00EA04A2"/>
    <w:rsid w:val="00EB23B6"/>
    <w:rsid w:val="00EB409F"/>
    <w:rsid w:val="00EC0E40"/>
    <w:rsid w:val="00EC4D1B"/>
    <w:rsid w:val="00ED1EB4"/>
    <w:rsid w:val="00ED3257"/>
    <w:rsid w:val="00ED6DD2"/>
    <w:rsid w:val="00EE3939"/>
    <w:rsid w:val="00EE447F"/>
    <w:rsid w:val="00EF4D32"/>
    <w:rsid w:val="00EF7D7A"/>
    <w:rsid w:val="00F01762"/>
    <w:rsid w:val="00F132A8"/>
    <w:rsid w:val="00F15C01"/>
    <w:rsid w:val="00F16C16"/>
    <w:rsid w:val="00F17502"/>
    <w:rsid w:val="00F201D0"/>
    <w:rsid w:val="00F31782"/>
    <w:rsid w:val="00F4164C"/>
    <w:rsid w:val="00F42D80"/>
    <w:rsid w:val="00F53D00"/>
    <w:rsid w:val="00F548A5"/>
    <w:rsid w:val="00F55809"/>
    <w:rsid w:val="00F56274"/>
    <w:rsid w:val="00F575CB"/>
    <w:rsid w:val="00F61162"/>
    <w:rsid w:val="00F62D5F"/>
    <w:rsid w:val="00F81C5D"/>
    <w:rsid w:val="00F93879"/>
    <w:rsid w:val="00F953AE"/>
    <w:rsid w:val="00F95E63"/>
    <w:rsid w:val="00FA7ABA"/>
    <w:rsid w:val="00FB06D0"/>
    <w:rsid w:val="00FB06F0"/>
    <w:rsid w:val="00FB5266"/>
    <w:rsid w:val="00FB5349"/>
    <w:rsid w:val="00FB77D9"/>
    <w:rsid w:val="00FC5328"/>
    <w:rsid w:val="00FC5664"/>
    <w:rsid w:val="00FD4574"/>
    <w:rsid w:val="00FE2F31"/>
    <w:rsid w:val="00FE4B57"/>
    <w:rsid w:val="00FE6C32"/>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7C9F"/>
  <w15:docId w15:val="{368FA4B0-45FE-41B5-B5EE-45CA0E6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1E7E"/>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1E7E"/>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7F1E7E"/>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1E7E"/>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7F1E7E"/>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F1E7E"/>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F1E7E"/>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F1E7E"/>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1E7E"/>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9B2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76249">
      <w:bodyDiv w:val="1"/>
      <w:marLeft w:val="0"/>
      <w:marRight w:val="0"/>
      <w:marTop w:val="0"/>
      <w:marBottom w:val="0"/>
      <w:divBdr>
        <w:top w:val="none" w:sz="0" w:space="0" w:color="auto"/>
        <w:left w:val="none" w:sz="0" w:space="0" w:color="auto"/>
        <w:bottom w:val="none" w:sz="0" w:space="0" w:color="auto"/>
        <w:right w:val="none" w:sz="0" w:space="0" w:color="auto"/>
      </w:divBdr>
    </w:div>
    <w:div w:id="1851793067">
      <w:bodyDiv w:val="1"/>
      <w:marLeft w:val="0"/>
      <w:marRight w:val="0"/>
      <w:marTop w:val="0"/>
      <w:marBottom w:val="0"/>
      <w:divBdr>
        <w:top w:val="none" w:sz="0" w:space="0" w:color="auto"/>
        <w:left w:val="none" w:sz="0" w:space="0" w:color="auto"/>
        <w:bottom w:val="none" w:sz="0" w:space="0" w:color="auto"/>
        <w:right w:val="none" w:sz="0" w:space="0" w:color="auto"/>
      </w:divBdr>
    </w:div>
    <w:div w:id="2019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E14E4CD8C7A4685E691E434A554A3" ma:contentTypeVersion="14" ma:contentTypeDescription="Create a new document." ma:contentTypeScope="" ma:versionID="ab1a5cf9f34da9700eb14379ea9034f9">
  <xsd:schema xmlns:xsd="http://www.w3.org/2001/XMLSchema" xmlns:xs="http://www.w3.org/2001/XMLSchema" xmlns:p="http://schemas.microsoft.com/office/2006/metadata/properties" xmlns:ns3="d7daa00d-4a5c-4c06-9c69-ce0e9b070dc2" xmlns:ns4="a428584f-a4c3-48fd-a580-7138f9bf5c8a" targetNamespace="http://schemas.microsoft.com/office/2006/metadata/properties" ma:root="true" ma:fieldsID="29b5e9209b4aaea9b263cdd0026c633e" ns3:_="" ns4:_="">
    <xsd:import namespace="d7daa00d-4a5c-4c06-9c69-ce0e9b070dc2"/>
    <xsd:import namespace="a428584f-a4c3-48fd-a580-7138f9bf5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a00d-4a5c-4c06-9c69-ce0e9b07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8584f-a4c3-48fd-a580-7138f9bf5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2C95-C006-44E7-8628-83A3B565F2E5}">
  <ds:schemaRefs>
    <ds:schemaRef ds:uri="http://purl.org/dc/terms/"/>
    <ds:schemaRef ds:uri="d7daa00d-4a5c-4c06-9c69-ce0e9b070dc2"/>
    <ds:schemaRef ds:uri="http://schemas.openxmlformats.org/package/2006/metadata/core-properties"/>
    <ds:schemaRef ds:uri="http://purl.org/dc/elements/1.1/"/>
    <ds:schemaRef ds:uri="a428584f-a4c3-48fd-a580-7138f9bf5c8a"/>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9B5F682-C2F5-4C20-9DA9-14AD86E4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a00d-4a5c-4c06-9c69-ce0e9b070dc2"/>
    <ds:schemaRef ds:uri="a428584f-a4c3-48fd-a580-7138f9bf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BEED6-BB69-45C8-A995-8239D90EEDB5}">
  <ds:schemaRefs>
    <ds:schemaRef ds:uri="http://schemas.microsoft.com/sharepoint/v3/contenttype/forms"/>
  </ds:schemaRefs>
</ds:datastoreItem>
</file>

<file path=customXml/itemProps4.xml><?xml version="1.0" encoding="utf-8"?>
<ds:datastoreItem xmlns:ds="http://schemas.openxmlformats.org/officeDocument/2006/customXml" ds:itemID="{6BA8514E-C3EF-4B3B-86E4-4251F43E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Dugan, M. Glenna</dc:creator>
  <cp:lastModifiedBy>Dugan, M. Glenna</cp:lastModifiedBy>
  <cp:revision>2</cp:revision>
  <dcterms:created xsi:type="dcterms:W3CDTF">2021-09-16T20:52:00Z</dcterms:created>
  <dcterms:modified xsi:type="dcterms:W3CDTF">2021-09-16T20:52:00Z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0x010100AE9E14E4CD8C7A4685E691E434A554A3</vt:lpwstr>
  </property>
</Properties>
</file>